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E2" w:rsidRPr="00AA2E44" w:rsidRDefault="00BF70E2" w:rsidP="00BF70E2">
      <w:pPr>
        <w:pStyle w:val="a3"/>
        <w:rPr>
          <w:lang w:val="kk-KZ"/>
        </w:rPr>
      </w:pPr>
      <w:r w:rsidRPr="00CF6C3C">
        <w:rPr>
          <w:lang w:val="kk-KZ"/>
        </w:rPr>
        <w:t>Лекция</w:t>
      </w:r>
      <w:r>
        <w:rPr>
          <w:lang w:val="kk-KZ"/>
        </w:rPr>
        <w:t xml:space="preserve"> </w:t>
      </w:r>
      <w:r w:rsidRPr="00CF6C3C">
        <w:rPr>
          <w:lang w:val="kk-KZ"/>
        </w:rPr>
        <w:t xml:space="preserve"> №</w:t>
      </w:r>
      <w:r>
        <w:rPr>
          <w:lang w:val="kk-KZ"/>
        </w:rPr>
        <w:t xml:space="preserve"> </w:t>
      </w:r>
      <w:r w:rsidRPr="00CF6C3C">
        <w:rPr>
          <w:lang w:val="kk-KZ"/>
        </w:rPr>
        <w:t>9</w:t>
      </w:r>
      <w:r>
        <w:rPr>
          <w:lang w:val="kk-KZ"/>
        </w:rPr>
        <w:t>,10</w:t>
      </w:r>
    </w:p>
    <w:p w:rsidR="00BF70E2" w:rsidRPr="00CF6C3C" w:rsidRDefault="00BF70E2" w:rsidP="00BF70E2">
      <w:pPr>
        <w:ind w:firstLine="567"/>
        <w:rPr>
          <w:sz w:val="28"/>
          <w:lang w:val="kk-KZ"/>
        </w:rPr>
      </w:pPr>
    </w:p>
    <w:p w:rsidR="00BF70E2" w:rsidRDefault="00BF70E2" w:rsidP="00BF70E2">
      <w:pPr>
        <w:ind w:left="-720" w:firstLine="567"/>
        <w:jc w:val="center"/>
        <w:rPr>
          <w:b/>
          <w:bCs/>
          <w:sz w:val="28"/>
          <w:lang w:val="kk-KZ"/>
        </w:rPr>
      </w:pPr>
      <w:r w:rsidRPr="00CF6C3C">
        <w:rPr>
          <w:b/>
          <w:sz w:val="28"/>
          <w:lang w:val="kk-KZ"/>
        </w:rPr>
        <w:t>Тақырыбы</w:t>
      </w:r>
      <w:r w:rsidRPr="00CF6C3C">
        <w:rPr>
          <w:b/>
          <w:bCs/>
          <w:sz w:val="28"/>
          <w:lang w:val="kk-KZ"/>
        </w:rPr>
        <w:t>: Құрылыс жұмыстары</w:t>
      </w:r>
      <w:r w:rsidRPr="00F03F0D">
        <w:rPr>
          <w:b/>
          <w:bCs/>
          <w:sz w:val="28"/>
          <w:lang w:val="kk-KZ"/>
        </w:rPr>
        <w:t xml:space="preserve">ның </w:t>
      </w:r>
      <w:r w:rsidRPr="00CF6C3C">
        <w:rPr>
          <w:b/>
          <w:bCs/>
          <w:sz w:val="28"/>
          <w:lang w:val="kk-KZ"/>
        </w:rPr>
        <w:t xml:space="preserve"> көлемін</w:t>
      </w:r>
      <w:r>
        <w:rPr>
          <w:b/>
          <w:bCs/>
          <w:sz w:val="28"/>
          <w:lang w:val="kk-KZ"/>
        </w:rPr>
        <w:t xml:space="preserve"> </w:t>
      </w:r>
      <w:r w:rsidRPr="00CF6C3C">
        <w:rPr>
          <w:b/>
          <w:bCs/>
          <w:sz w:val="28"/>
          <w:lang w:val="kk-KZ"/>
        </w:rPr>
        <w:t xml:space="preserve"> есептеудің </w:t>
      </w:r>
    </w:p>
    <w:p w:rsidR="00BF70E2" w:rsidRDefault="00BF70E2" w:rsidP="00BF70E2">
      <w:pPr>
        <w:ind w:left="-720" w:firstLine="567"/>
        <w:jc w:val="center"/>
        <w:rPr>
          <w:b/>
          <w:bCs/>
          <w:sz w:val="28"/>
          <w:lang w:val="kk-KZ"/>
        </w:rPr>
      </w:pPr>
      <w:proofErr w:type="spellStart"/>
      <w:r w:rsidRPr="00CF6C3C">
        <w:rPr>
          <w:b/>
          <w:bCs/>
          <w:sz w:val="28"/>
        </w:rPr>
        <w:t>ереже</w:t>
      </w:r>
      <w:proofErr w:type="spellEnd"/>
      <w:r w:rsidRPr="00F03F0D">
        <w:rPr>
          <w:b/>
          <w:bCs/>
          <w:sz w:val="28"/>
          <w:lang w:val="kk-KZ"/>
        </w:rPr>
        <w:t>лері</w:t>
      </w:r>
      <w:r w:rsidRPr="00CF6C3C">
        <w:rPr>
          <w:b/>
          <w:bCs/>
          <w:sz w:val="28"/>
        </w:rPr>
        <w:t xml:space="preserve"> мен</w:t>
      </w:r>
      <w:r w:rsidRPr="00CF6C3C">
        <w:rPr>
          <w:b/>
          <w:sz w:val="28"/>
        </w:rPr>
        <w:t xml:space="preserve"> </w:t>
      </w:r>
      <w:proofErr w:type="spellStart"/>
      <w:r w:rsidRPr="00CF6C3C">
        <w:rPr>
          <w:b/>
          <w:bCs/>
          <w:sz w:val="28"/>
        </w:rPr>
        <w:t>әдістері</w:t>
      </w:r>
      <w:proofErr w:type="spellEnd"/>
    </w:p>
    <w:p w:rsidR="00BF70E2" w:rsidRDefault="00BF70E2" w:rsidP="00BF70E2">
      <w:pPr>
        <w:ind w:firstLine="567"/>
        <w:rPr>
          <w:sz w:val="28"/>
          <w:szCs w:val="28"/>
          <w:lang w:val="kk-KZ"/>
        </w:rPr>
      </w:pPr>
    </w:p>
    <w:p w:rsidR="00BF70E2" w:rsidRPr="00E41976" w:rsidRDefault="00BF70E2" w:rsidP="00BF70E2">
      <w:pPr>
        <w:rPr>
          <w:b/>
          <w:sz w:val="28"/>
          <w:szCs w:val="28"/>
          <w:lang w:val="kk-KZ"/>
        </w:rPr>
      </w:pPr>
      <w:r w:rsidRPr="00E41976">
        <w:rPr>
          <w:b/>
          <w:sz w:val="28"/>
          <w:szCs w:val="28"/>
          <w:lang w:val="kk-KZ"/>
        </w:rPr>
        <w:t>Лекция жоспары:</w:t>
      </w:r>
    </w:p>
    <w:p w:rsidR="00BF70E2" w:rsidRPr="00D6129E" w:rsidRDefault="00BF70E2" w:rsidP="00BF70E2">
      <w:pPr>
        <w:numPr>
          <w:ilvl w:val="0"/>
          <w:numId w:val="1"/>
        </w:numPr>
        <w:tabs>
          <w:tab w:val="left" w:pos="1080"/>
        </w:tabs>
        <w:ind w:firstLine="0"/>
        <w:rPr>
          <w:bCs/>
          <w:sz w:val="28"/>
          <w:lang w:val="kk-KZ"/>
        </w:rPr>
      </w:pPr>
      <w:r w:rsidRPr="00D6129E">
        <w:rPr>
          <w:bCs/>
          <w:sz w:val="28"/>
          <w:lang w:val="kk-KZ"/>
        </w:rPr>
        <w:t>Жұмыс көлемін есептеуге қойылатын жалпы талаптар</w:t>
      </w:r>
    </w:p>
    <w:p w:rsidR="00BF70E2" w:rsidRPr="00D6129E" w:rsidRDefault="00BF70E2" w:rsidP="00BF70E2">
      <w:pPr>
        <w:numPr>
          <w:ilvl w:val="0"/>
          <w:numId w:val="1"/>
        </w:numPr>
        <w:tabs>
          <w:tab w:val="left" w:pos="1080"/>
        </w:tabs>
        <w:ind w:firstLine="0"/>
        <w:rPr>
          <w:bCs/>
          <w:sz w:val="28"/>
          <w:lang w:val="en-US"/>
        </w:rPr>
      </w:pPr>
      <w:proofErr w:type="spellStart"/>
      <w:r w:rsidRPr="00D6129E">
        <w:rPr>
          <w:bCs/>
          <w:sz w:val="28"/>
          <w:lang w:val="en-US"/>
        </w:rPr>
        <w:t>Жұмыстар</w:t>
      </w:r>
      <w:proofErr w:type="spellEnd"/>
      <w:r w:rsidRPr="00D6129E">
        <w:rPr>
          <w:bCs/>
          <w:sz w:val="28"/>
          <w:lang w:val="en-US"/>
        </w:rPr>
        <w:t xml:space="preserve"> </w:t>
      </w:r>
      <w:proofErr w:type="spellStart"/>
      <w:r w:rsidRPr="00D6129E">
        <w:rPr>
          <w:bCs/>
          <w:sz w:val="28"/>
          <w:lang w:val="en-US"/>
        </w:rPr>
        <w:t>көлемін</w:t>
      </w:r>
      <w:proofErr w:type="spellEnd"/>
      <w:r w:rsidRPr="00D6129E">
        <w:rPr>
          <w:bCs/>
          <w:sz w:val="28"/>
          <w:lang w:val="en-US"/>
        </w:rPr>
        <w:t xml:space="preserve"> </w:t>
      </w:r>
      <w:proofErr w:type="spellStart"/>
      <w:r w:rsidRPr="00D6129E">
        <w:rPr>
          <w:bCs/>
          <w:sz w:val="28"/>
          <w:lang w:val="en-US"/>
        </w:rPr>
        <w:t>есептеуді</w:t>
      </w:r>
      <w:proofErr w:type="spellEnd"/>
      <w:r w:rsidRPr="00D6129E">
        <w:rPr>
          <w:bCs/>
          <w:sz w:val="28"/>
          <w:lang w:val="en-US"/>
        </w:rPr>
        <w:t xml:space="preserve"> </w:t>
      </w:r>
      <w:proofErr w:type="spellStart"/>
      <w:r w:rsidRPr="00D6129E">
        <w:rPr>
          <w:bCs/>
          <w:sz w:val="28"/>
          <w:lang w:val="en-US"/>
        </w:rPr>
        <w:t>жүргізудің</w:t>
      </w:r>
      <w:proofErr w:type="spellEnd"/>
      <w:r w:rsidRPr="00D6129E">
        <w:rPr>
          <w:bCs/>
          <w:sz w:val="28"/>
          <w:lang w:val="en-US"/>
        </w:rPr>
        <w:t xml:space="preserve"> </w:t>
      </w:r>
      <w:proofErr w:type="spellStart"/>
      <w:r w:rsidRPr="00D6129E">
        <w:rPr>
          <w:bCs/>
          <w:sz w:val="28"/>
          <w:lang w:val="en-US"/>
        </w:rPr>
        <w:t>әдістемесі</w:t>
      </w:r>
      <w:proofErr w:type="spellEnd"/>
    </w:p>
    <w:p w:rsidR="00BF70E2" w:rsidRPr="00D6129E" w:rsidRDefault="00BF70E2" w:rsidP="00BF70E2">
      <w:pPr>
        <w:numPr>
          <w:ilvl w:val="0"/>
          <w:numId w:val="1"/>
        </w:numPr>
        <w:tabs>
          <w:tab w:val="left" w:pos="1080"/>
        </w:tabs>
        <w:ind w:firstLine="0"/>
        <w:rPr>
          <w:sz w:val="28"/>
          <w:lang w:val="en-US"/>
        </w:rPr>
      </w:pPr>
      <w:proofErr w:type="spellStart"/>
      <w:r w:rsidRPr="00D6129E">
        <w:rPr>
          <w:bCs/>
          <w:sz w:val="28"/>
          <w:lang w:val="en-US"/>
        </w:rPr>
        <w:t>Жер</w:t>
      </w:r>
      <w:proofErr w:type="spellEnd"/>
      <w:r w:rsidRPr="00D6129E">
        <w:rPr>
          <w:bCs/>
          <w:sz w:val="28"/>
          <w:lang w:val="en-US"/>
        </w:rPr>
        <w:t xml:space="preserve"> </w:t>
      </w:r>
      <w:proofErr w:type="spellStart"/>
      <w:r w:rsidRPr="00D6129E">
        <w:rPr>
          <w:bCs/>
          <w:sz w:val="28"/>
          <w:lang w:val="en-US"/>
        </w:rPr>
        <w:t>жұмыстарының</w:t>
      </w:r>
      <w:proofErr w:type="spellEnd"/>
      <w:r w:rsidRPr="00D6129E">
        <w:rPr>
          <w:bCs/>
          <w:sz w:val="28"/>
          <w:lang w:val="en-US"/>
        </w:rPr>
        <w:t xml:space="preserve"> </w:t>
      </w:r>
      <w:proofErr w:type="spellStart"/>
      <w:r w:rsidRPr="00D6129E">
        <w:rPr>
          <w:bCs/>
          <w:sz w:val="28"/>
          <w:lang w:val="en-US"/>
        </w:rPr>
        <w:t>көлемін</w:t>
      </w:r>
      <w:proofErr w:type="spellEnd"/>
      <w:r w:rsidRPr="00D6129E">
        <w:rPr>
          <w:bCs/>
          <w:sz w:val="28"/>
          <w:lang w:val="en-US"/>
        </w:rPr>
        <w:t xml:space="preserve"> </w:t>
      </w:r>
      <w:proofErr w:type="spellStart"/>
      <w:r w:rsidRPr="00D6129E">
        <w:rPr>
          <w:bCs/>
          <w:sz w:val="28"/>
          <w:lang w:val="en-US"/>
        </w:rPr>
        <w:t>есептеу</w:t>
      </w:r>
      <w:proofErr w:type="spellEnd"/>
    </w:p>
    <w:p w:rsidR="00BF70E2" w:rsidRDefault="00BF70E2" w:rsidP="00BF70E2">
      <w:pPr>
        <w:ind w:left="360" w:firstLine="567"/>
        <w:rPr>
          <w:sz w:val="28"/>
          <w:lang w:val="en-US"/>
        </w:rPr>
      </w:pPr>
    </w:p>
    <w:p w:rsidR="00BF70E2" w:rsidRPr="00F03F0D" w:rsidRDefault="00BF70E2" w:rsidP="00BF70E2">
      <w:pPr>
        <w:numPr>
          <w:ilvl w:val="1"/>
          <w:numId w:val="1"/>
        </w:numPr>
        <w:rPr>
          <w:b/>
          <w:bCs/>
          <w:sz w:val="28"/>
          <w:lang w:val="kk-KZ"/>
        </w:rPr>
      </w:pPr>
      <w:proofErr w:type="spellStart"/>
      <w:r w:rsidRPr="00F03F0D">
        <w:rPr>
          <w:b/>
          <w:bCs/>
          <w:sz w:val="28"/>
          <w:lang w:val="en-US"/>
        </w:rPr>
        <w:t>Жұмыс</w:t>
      </w:r>
      <w:proofErr w:type="spellEnd"/>
      <w:r w:rsidRPr="00F03F0D">
        <w:rPr>
          <w:b/>
          <w:bCs/>
          <w:sz w:val="28"/>
          <w:lang w:val="en-US"/>
        </w:rPr>
        <w:t xml:space="preserve"> </w:t>
      </w:r>
      <w:proofErr w:type="spellStart"/>
      <w:r w:rsidRPr="00F03F0D">
        <w:rPr>
          <w:b/>
          <w:bCs/>
          <w:sz w:val="28"/>
          <w:lang w:val="en-US"/>
        </w:rPr>
        <w:t>көлемін</w:t>
      </w:r>
      <w:proofErr w:type="spellEnd"/>
      <w:r w:rsidRPr="00F03F0D">
        <w:rPr>
          <w:b/>
          <w:bCs/>
          <w:sz w:val="28"/>
          <w:lang w:val="en-US"/>
        </w:rPr>
        <w:t xml:space="preserve"> </w:t>
      </w:r>
      <w:proofErr w:type="spellStart"/>
      <w:r w:rsidRPr="00F03F0D">
        <w:rPr>
          <w:b/>
          <w:bCs/>
          <w:sz w:val="28"/>
          <w:lang w:val="en-US"/>
        </w:rPr>
        <w:t>есептеуге</w:t>
      </w:r>
      <w:proofErr w:type="spellEnd"/>
      <w:r w:rsidRPr="00F03F0D">
        <w:rPr>
          <w:b/>
          <w:bCs/>
          <w:sz w:val="28"/>
          <w:lang w:val="en-US"/>
        </w:rPr>
        <w:t xml:space="preserve"> </w:t>
      </w:r>
      <w:proofErr w:type="spellStart"/>
      <w:r w:rsidRPr="00F03F0D">
        <w:rPr>
          <w:b/>
          <w:bCs/>
          <w:sz w:val="28"/>
          <w:lang w:val="en-US"/>
        </w:rPr>
        <w:t>қойылатын</w:t>
      </w:r>
      <w:proofErr w:type="spellEnd"/>
      <w:r w:rsidRPr="00F03F0D">
        <w:rPr>
          <w:b/>
          <w:bCs/>
          <w:sz w:val="28"/>
          <w:lang w:val="en-US"/>
        </w:rPr>
        <w:t xml:space="preserve"> </w:t>
      </w:r>
      <w:proofErr w:type="spellStart"/>
      <w:r w:rsidRPr="00F03F0D">
        <w:rPr>
          <w:b/>
          <w:bCs/>
          <w:sz w:val="28"/>
          <w:lang w:val="en-US"/>
        </w:rPr>
        <w:t>жалпы</w:t>
      </w:r>
      <w:proofErr w:type="spellEnd"/>
      <w:r w:rsidRPr="00F03F0D">
        <w:rPr>
          <w:b/>
          <w:bCs/>
          <w:sz w:val="28"/>
          <w:lang w:val="en-US"/>
        </w:rPr>
        <w:t xml:space="preserve"> </w:t>
      </w:r>
      <w:proofErr w:type="spellStart"/>
      <w:r w:rsidRPr="00F03F0D">
        <w:rPr>
          <w:b/>
          <w:bCs/>
          <w:sz w:val="28"/>
          <w:lang w:val="en-US"/>
        </w:rPr>
        <w:t>талаптар</w:t>
      </w:r>
      <w:proofErr w:type="spellEnd"/>
    </w:p>
    <w:p w:rsidR="00BF70E2" w:rsidRPr="00F03F0D" w:rsidRDefault="00BF70E2" w:rsidP="00BF70E2">
      <w:pPr>
        <w:ind w:left="360" w:firstLine="567"/>
        <w:rPr>
          <w:sz w:val="28"/>
          <w:lang w:val="kk-KZ"/>
        </w:rPr>
      </w:pPr>
    </w:p>
    <w:p w:rsidR="00BF70E2" w:rsidRPr="00CF6C3C" w:rsidRDefault="00BF70E2" w:rsidP="00BF70E2">
      <w:pPr>
        <w:ind w:firstLine="567"/>
        <w:jc w:val="both"/>
        <w:rPr>
          <w:sz w:val="28"/>
          <w:lang w:val="kk-KZ"/>
        </w:rPr>
      </w:pPr>
      <w:r w:rsidRPr="00F03F0D">
        <w:rPr>
          <w:sz w:val="28"/>
          <w:lang w:val="kk-KZ"/>
        </w:rPr>
        <w:t xml:space="preserve">   Смета-бұл құрылыс процесінде орындалатын жұмыстардың есептелген бөлігі. </w:t>
      </w:r>
      <w:r w:rsidRPr="00CF6C3C">
        <w:rPr>
          <w:sz w:val="28"/>
          <w:lang w:val="kk-KZ"/>
        </w:rPr>
        <w:t xml:space="preserve">Бұл үшін сметаны жасаудың негізгі және бірінші бөлімі болып табылатын жұмыс көлемінің есебі орындалады. </w:t>
      </w:r>
    </w:p>
    <w:p w:rsidR="00BF70E2" w:rsidRPr="00CF6C3C" w:rsidRDefault="00BF70E2" w:rsidP="00BF70E2">
      <w:pPr>
        <w:ind w:firstLine="567"/>
        <w:jc w:val="both"/>
        <w:rPr>
          <w:sz w:val="28"/>
          <w:lang w:val="kk-KZ"/>
        </w:rPr>
      </w:pPr>
      <w:r w:rsidRPr="00CF6C3C">
        <w:rPr>
          <w:sz w:val="28"/>
          <w:lang w:val="kk-KZ"/>
        </w:rPr>
        <w:t xml:space="preserve">   Жұмыс көлемінің тізбесі жұмыстарының қысқаша сипаттамасы мен  олардың мөлшерін есептеу формуласынан тұрады. </w:t>
      </w:r>
    </w:p>
    <w:p w:rsidR="00BF70E2" w:rsidRPr="00CF6C3C" w:rsidRDefault="00BF70E2" w:rsidP="00BF70E2">
      <w:pPr>
        <w:ind w:firstLine="567"/>
        <w:jc w:val="both"/>
        <w:rPr>
          <w:sz w:val="28"/>
          <w:lang w:val="kk-KZ"/>
        </w:rPr>
      </w:pPr>
      <w:r w:rsidRPr="00CF6C3C">
        <w:rPr>
          <w:sz w:val="28"/>
          <w:lang w:val="kk-KZ"/>
        </w:rPr>
        <w:t xml:space="preserve">   Жұмыс көлемінің тізбесі көрсетілген сызбаларға, спецификациялар мен басқада нұсқаулармен бекітіледі. Жобалық материалдарға, толығымен біткен, тексерілген және жинақталған құрамына қарап құрастырылады.</w:t>
      </w:r>
    </w:p>
    <w:p w:rsidR="00BF70E2" w:rsidRPr="00CF6C3C" w:rsidRDefault="00BF70E2" w:rsidP="00BF70E2">
      <w:pPr>
        <w:ind w:firstLine="567"/>
        <w:jc w:val="both"/>
        <w:rPr>
          <w:sz w:val="28"/>
          <w:lang w:val="kk-KZ"/>
        </w:rPr>
      </w:pPr>
      <w:r w:rsidRPr="00CF6C3C">
        <w:rPr>
          <w:sz w:val="28"/>
          <w:lang w:val="kk-KZ"/>
        </w:rPr>
        <w:t xml:space="preserve">  Жұмыстардың  номенклатурасы, олардың сипаттамасы мен  өлшем бірліктері қолданылатын сметалық нормаларға сәйкес болуы тиіс. </w:t>
      </w:r>
    </w:p>
    <w:p w:rsidR="00BF70E2" w:rsidRPr="00CF6C3C" w:rsidRDefault="00BF70E2" w:rsidP="00BF70E2">
      <w:pPr>
        <w:ind w:firstLine="567"/>
        <w:jc w:val="both"/>
        <w:rPr>
          <w:sz w:val="28"/>
          <w:lang w:val="kk-KZ"/>
        </w:rPr>
      </w:pPr>
      <w:r w:rsidRPr="00CF6C3C">
        <w:rPr>
          <w:sz w:val="28"/>
          <w:lang w:val="kk-KZ"/>
        </w:rPr>
        <w:t xml:space="preserve">  Жұмыс көлемінің есебі ҚМжЕ-де бектілген қолданыстағы бар жұмыс көлемдерін есептеу ережелері бойынша орындалуы керек, бұның негізінде ҚМжБ құрастырылған. Ең тиімдісі жұмыс көлемін тиімді тәсілмен анықтау болып табылады.  </w:t>
      </w:r>
    </w:p>
    <w:p w:rsidR="00BF70E2" w:rsidRPr="00CF6C3C" w:rsidRDefault="00BF70E2" w:rsidP="00BF70E2">
      <w:pPr>
        <w:ind w:firstLine="567"/>
        <w:jc w:val="both"/>
        <w:rPr>
          <w:sz w:val="28"/>
          <w:lang w:val="kk-KZ"/>
        </w:rPr>
      </w:pPr>
      <w:r>
        <w:rPr>
          <w:sz w:val="28"/>
          <w:lang w:val="kk-KZ"/>
        </w:rPr>
        <w:t xml:space="preserve">  Көп</w:t>
      </w:r>
      <w:r w:rsidRPr="00CF6C3C">
        <w:rPr>
          <w:sz w:val="28"/>
          <w:lang w:val="kk-KZ"/>
        </w:rPr>
        <w:t xml:space="preserve">теген жұмыстардың түрлерінің сметалық құны, конструкциялар мен жабдықтар элементерінің сметалық құны екі өзгеше бөлек позициядан тұрады: монтаждаудың сметалық құнынан; материалдар мен жабдықтардың, бұйымдардың құнынан. </w:t>
      </w:r>
    </w:p>
    <w:p w:rsidR="00BF70E2" w:rsidRPr="00CF6C3C" w:rsidRDefault="00BF70E2" w:rsidP="00BF70E2">
      <w:pPr>
        <w:ind w:firstLine="567"/>
        <w:jc w:val="both"/>
        <w:rPr>
          <w:sz w:val="28"/>
          <w:lang w:val="kk-KZ"/>
        </w:rPr>
      </w:pPr>
      <w:r w:rsidRPr="00CF6C3C">
        <w:rPr>
          <w:sz w:val="28"/>
          <w:lang w:val="kk-KZ"/>
        </w:rPr>
        <w:t xml:space="preserve">  Оған кіретіңдер: құрастырмалы темірбетон  конструкциялар, металл конструкциялары, электр монтаждау жұмыстары, ағаш конструкцияларының жеке түрлері, санитарлы – техникалық жұмыстардың кейбір түрлері, құрылғылар және т.с.с. Бұл жағдайларда конструкцияларды монтаждау бөлімінде жұмыстар көлемінің есебі сметалық нормалар мен бағаларға сәйкес болуы қажет, ал бағада көрсетілмеген, материалдар мен жабдықтардың, бұйымдардың сипаттамалар мен өлшеуіштер бөлігінде- көтерме баға мен қолданыстағы сметалық бағаларға сәйкестендіріледі. </w:t>
      </w:r>
    </w:p>
    <w:p w:rsidR="00BF70E2" w:rsidRPr="00410939" w:rsidRDefault="00BF70E2" w:rsidP="00BF70E2">
      <w:pPr>
        <w:ind w:firstLine="567"/>
        <w:jc w:val="both"/>
        <w:rPr>
          <w:sz w:val="28"/>
          <w:lang w:val="kk-KZ"/>
        </w:rPr>
      </w:pPr>
    </w:p>
    <w:p w:rsidR="00BF70E2" w:rsidRPr="00410939" w:rsidRDefault="00BF70E2" w:rsidP="00BF70E2">
      <w:pPr>
        <w:numPr>
          <w:ilvl w:val="1"/>
          <w:numId w:val="1"/>
        </w:numPr>
        <w:jc w:val="both"/>
        <w:rPr>
          <w:b/>
          <w:bCs/>
          <w:sz w:val="28"/>
          <w:lang w:val="kk-KZ"/>
        </w:rPr>
      </w:pPr>
      <w:r w:rsidRPr="00410939">
        <w:rPr>
          <w:b/>
          <w:bCs/>
          <w:sz w:val="28"/>
          <w:lang w:val="kk-KZ"/>
        </w:rPr>
        <w:t>Жұмыстар</w:t>
      </w:r>
      <w:r>
        <w:rPr>
          <w:b/>
          <w:bCs/>
          <w:sz w:val="28"/>
          <w:lang w:val="kk-KZ"/>
        </w:rPr>
        <w:t xml:space="preserve">дың </w:t>
      </w:r>
      <w:r w:rsidRPr="00410939">
        <w:rPr>
          <w:b/>
          <w:bCs/>
          <w:sz w:val="28"/>
          <w:lang w:val="kk-KZ"/>
        </w:rPr>
        <w:t xml:space="preserve"> көлемін есептеуді жүргізудің әдістемесі</w:t>
      </w:r>
    </w:p>
    <w:p w:rsidR="00BF70E2" w:rsidRPr="00410939" w:rsidRDefault="00BF70E2" w:rsidP="00BF70E2">
      <w:pPr>
        <w:ind w:left="-75"/>
        <w:jc w:val="both"/>
        <w:rPr>
          <w:b/>
          <w:bCs/>
          <w:sz w:val="28"/>
          <w:lang w:val="kk-KZ"/>
        </w:rPr>
      </w:pPr>
    </w:p>
    <w:p w:rsidR="00BF70E2" w:rsidRPr="00CF6C3C" w:rsidRDefault="00BF70E2" w:rsidP="00BF70E2">
      <w:pPr>
        <w:ind w:firstLine="567"/>
        <w:jc w:val="both"/>
        <w:rPr>
          <w:sz w:val="28"/>
          <w:lang w:val="kk-KZ"/>
        </w:rPr>
      </w:pPr>
      <w:r w:rsidRPr="00410939">
        <w:rPr>
          <w:sz w:val="28"/>
          <w:lang w:val="kk-KZ"/>
        </w:rPr>
        <w:t xml:space="preserve">  </w:t>
      </w:r>
      <w:r w:rsidRPr="00CF6C3C">
        <w:rPr>
          <w:sz w:val="28"/>
          <w:lang w:val="kk-KZ"/>
        </w:rPr>
        <w:t>Жұмыс көлемін есептеу- сметалық жұмыстың жауапты және өте күрделі бөлігі. Бұл сметалық құжаттамалардың сапасына әсерін тигізеді.</w:t>
      </w:r>
    </w:p>
    <w:p w:rsidR="00BF70E2" w:rsidRPr="00CF6C3C" w:rsidRDefault="00BF70E2" w:rsidP="00BF70E2">
      <w:pPr>
        <w:ind w:firstLine="567"/>
        <w:jc w:val="both"/>
        <w:rPr>
          <w:sz w:val="28"/>
          <w:lang w:val="kk-KZ"/>
        </w:rPr>
      </w:pPr>
      <w:r w:rsidRPr="00CF6C3C">
        <w:rPr>
          <w:sz w:val="28"/>
          <w:lang w:val="kk-KZ"/>
        </w:rPr>
        <w:t xml:space="preserve">   Жұмыстар көлемін есептеу жұмысына тиянақты дайындалу қажет. Жұмысшы алдағы есептеу бойынша барлық жобамен толық көлемінде </w:t>
      </w:r>
      <w:r w:rsidRPr="00CF6C3C">
        <w:rPr>
          <w:sz w:val="28"/>
          <w:lang w:val="kk-KZ"/>
        </w:rPr>
        <w:lastRenderedPageBreak/>
        <w:t>танысуы тиіс. Барлық жобалау материалдарын жұмыс орында ретімен орналастырып, іріктеу қажет, себебі бұл жұмыс оларды табуға және пайдалануға қолайлы жағдай туғызып, тездетеді. Сметчиктің жұмыс орны ыңғайлы және жақсы жарықтанған болуы керек.</w:t>
      </w:r>
    </w:p>
    <w:p w:rsidR="00BF70E2" w:rsidRDefault="00BF70E2" w:rsidP="00BF70E2">
      <w:pPr>
        <w:ind w:firstLine="567"/>
        <w:jc w:val="both"/>
        <w:rPr>
          <w:sz w:val="28"/>
          <w:lang w:val="en-US"/>
        </w:rPr>
      </w:pPr>
      <w:r w:rsidRPr="00CF6C3C">
        <w:rPr>
          <w:sz w:val="28"/>
          <w:lang w:val="kk-KZ"/>
        </w:rPr>
        <w:t xml:space="preserve">    Жұмыстар көлeмінің есебін кесте бойынша жүргізген дұрыс. Ереже бойынша, әр жұмыс түрін есептегенде өзіндік, анағұрлым кестенің тиімді түрі жасалады. </w:t>
      </w:r>
      <w:proofErr w:type="spellStart"/>
      <w:proofErr w:type="gramStart"/>
      <w:r>
        <w:rPr>
          <w:sz w:val="28"/>
          <w:lang w:val="en-US"/>
        </w:rPr>
        <w:t>Кестенің</w:t>
      </w:r>
      <w:proofErr w:type="spellEnd"/>
      <w:r>
        <w:rPr>
          <w:sz w:val="28"/>
          <w:lang w:val="en-US"/>
        </w:rPr>
        <w:t xml:space="preserve"> </w:t>
      </w:r>
      <w:proofErr w:type="spellStart"/>
      <w:r>
        <w:rPr>
          <w:sz w:val="28"/>
          <w:lang w:val="en-US"/>
        </w:rPr>
        <w:t>тиімді</w:t>
      </w:r>
      <w:proofErr w:type="spellEnd"/>
      <w:r>
        <w:rPr>
          <w:sz w:val="28"/>
          <w:lang w:val="en-US"/>
        </w:rPr>
        <w:t xml:space="preserve"> </w:t>
      </w:r>
      <w:proofErr w:type="spellStart"/>
      <w:r>
        <w:rPr>
          <w:sz w:val="28"/>
          <w:lang w:val="en-US"/>
        </w:rPr>
        <w:t>формасы</w:t>
      </w:r>
      <w:proofErr w:type="spellEnd"/>
      <w:r>
        <w:rPr>
          <w:sz w:val="28"/>
          <w:lang w:val="en-US"/>
        </w:rPr>
        <w:t xml:space="preserve"> 1-кестеде </w:t>
      </w:r>
      <w:proofErr w:type="spellStart"/>
      <w:r>
        <w:rPr>
          <w:sz w:val="28"/>
          <w:lang w:val="en-US"/>
        </w:rPr>
        <w:t>көрсетілген</w:t>
      </w:r>
      <w:proofErr w:type="spellEnd"/>
      <w:r>
        <w:rPr>
          <w:sz w:val="28"/>
          <w:lang w:val="en-US"/>
        </w:rPr>
        <w:t>.</w:t>
      </w:r>
      <w:proofErr w:type="gramEnd"/>
    </w:p>
    <w:p w:rsidR="00BF70E2" w:rsidRDefault="00BF70E2" w:rsidP="00BF70E2">
      <w:pPr>
        <w:ind w:firstLine="567"/>
        <w:jc w:val="both"/>
        <w:rPr>
          <w:sz w:val="28"/>
          <w:lang w:val="en-US"/>
        </w:rPr>
      </w:pPr>
    </w:p>
    <w:p w:rsidR="00BF70E2" w:rsidRDefault="00BF70E2" w:rsidP="00BF70E2">
      <w:pPr>
        <w:ind w:firstLine="567"/>
        <w:jc w:val="right"/>
        <w:rPr>
          <w:b/>
          <w:bCs/>
          <w:sz w:val="28"/>
          <w:lang w:val="kk-KZ"/>
        </w:rPr>
      </w:pPr>
      <w:r>
        <w:rPr>
          <w:b/>
          <w:bCs/>
          <w:sz w:val="28"/>
          <w:lang w:val="en-US"/>
        </w:rPr>
        <w:t xml:space="preserve">                                     </w:t>
      </w:r>
      <w:r>
        <w:rPr>
          <w:sz w:val="28"/>
          <w:lang w:val="en-US"/>
        </w:rPr>
        <w:t>1-кесте</w:t>
      </w:r>
      <w:r w:rsidRPr="00410939">
        <w:rPr>
          <w:b/>
          <w:bCs/>
          <w:sz w:val="28"/>
          <w:lang w:val="en-US"/>
        </w:rPr>
        <w:t xml:space="preserve"> </w:t>
      </w:r>
    </w:p>
    <w:p w:rsidR="00BF70E2" w:rsidRPr="00CF6C3C" w:rsidRDefault="00BF70E2" w:rsidP="00BF70E2">
      <w:pPr>
        <w:ind w:firstLine="567"/>
        <w:jc w:val="center"/>
        <w:rPr>
          <w:sz w:val="28"/>
          <w:lang w:val="kk-KZ"/>
        </w:rPr>
      </w:pPr>
      <w:proofErr w:type="spellStart"/>
      <w:r w:rsidRPr="00CF6C3C">
        <w:rPr>
          <w:bCs/>
          <w:sz w:val="28"/>
          <w:lang w:val="en-US"/>
        </w:rPr>
        <w:t>Әр</w:t>
      </w:r>
      <w:proofErr w:type="spellEnd"/>
      <w:r w:rsidRPr="00CF6C3C">
        <w:rPr>
          <w:bCs/>
          <w:sz w:val="28"/>
          <w:lang w:val="en-US"/>
        </w:rPr>
        <w:t xml:space="preserve"> </w:t>
      </w:r>
      <w:proofErr w:type="spellStart"/>
      <w:r w:rsidRPr="00CF6C3C">
        <w:rPr>
          <w:bCs/>
          <w:sz w:val="28"/>
          <w:lang w:val="en-US"/>
        </w:rPr>
        <w:t>түрлі</w:t>
      </w:r>
      <w:proofErr w:type="spellEnd"/>
      <w:r w:rsidRPr="00CF6C3C">
        <w:rPr>
          <w:bCs/>
          <w:sz w:val="28"/>
          <w:lang w:val="en-US"/>
        </w:rPr>
        <w:t xml:space="preserve"> </w:t>
      </w:r>
      <w:proofErr w:type="spellStart"/>
      <w:r w:rsidRPr="00CF6C3C">
        <w:rPr>
          <w:bCs/>
          <w:sz w:val="28"/>
          <w:lang w:val="en-US"/>
        </w:rPr>
        <w:t>жұмыстар</w:t>
      </w:r>
      <w:proofErr w:type="spellEnd"/>
    </w:p>
    <w:p w:rsidR="00BF70E2" w:rsidRPr="00410939" w:rsidRDefault="00BF70E2" w:rsidP="00BF70E2">
      <w:pPr>
        <w:ind w:firstLine="567"/>
        <w:jc w:val="both"/>
        <w:rPr>
          <w:sz w:val="28"/>
          <w:lang w:val="kk-KZ"/>
        </w:rPr>
      </w:pPr>
    </w:p>
    <w:tbl>
      <w:tblPr>
        <w:tblW w:w="954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3"/>
        <w:gridCol w:w="2412"/>
        <w:gridCol w:w="2411"/>
        <w:gridCol w:w="1477"/>
      </w:tblGrid>
      <w:tr w:rsidR="00BF70E2" w:rsidTr="00603742">
        <w:tblPrEx>
          <w:tblCellMar>
            <w:top w:w="0" w:type="dxa"/>
            <w:bottom w:w="0" w:type="dxa"/>
          </w:tblCellMar>
        </w:tblPrEx>
        <w:tc>
          <w:tcPr>
            <w:tcW w:w="3243" w:type="dxa"/>
          </w:tcPr>
          <w:p w:rsidR="00BF70E2" w:rsidRDefault="00BF70E2" w:rsidP="00603742">
            <w:pPr>
              <w:jc w:val="center"/>
              <w:rPr>
                <w:sz w:val="28"/>
              </w:rPr>
            </w:pPr>
            <w:proofErr w:type="spellStart"/>
            <w:proofErr w:type="gramStart"/>
            <w:r>
              <w:rPr>
                <w:sz w:val="28"/>
              </w:rPr>
              <w:t>Ж</w:t>
            </w:r>
            <w:proofErr w:type="gramEnd"/>
            <w:r>
              <w:rPr>
                <w:sz w:val="28"/>
              </w:rPr>
              <w:t>ұмыстар</w:t>
            </w:r>
            <w:proofErr w:type="spellEnd"/>
            <w:r>
              <w:rPr>
                <w:sz w:val="28"/>
              </w:rPr>
              <w:t xml:space="preserve"> мен  </w:t>
            </w:r>
            <w:proofErr w:type="spellStart"/>
            <w:r>
              <w:rPr>
                <w:sz w:val="28"/>
              </w:rPr>
              <w:t>сызбалардың</w:t>
            </w:r>
            <w:proofErr w:type="spellEnd"/>
            <w:r>
              <w:rPr>
                <w:sz w:val="28"/>
              </w:rPr>
              <w:t xml:space="preserve"> </w:t>
            </w:r>
            <w:proofErr w:type="spellStart"/>
            <w:r>
              <w:rPr>
                <w:sz w:val="28"/>
              </w:rPr>
              <w:t>аталуы</w:t>
            </w:r>
            <w:proofErr w:type="spellEnd"/>
          </w:p>
        </w:tc>
        <w:tc>
          <w:tcPr>
            <w:tcW w:w="2412" w:type="dxa"/>
          </w:tcPr>
          <w:p w:rsidR="00BF70E2" w:rsidRDefault="00BF70E2" w:rsidP="00603742">
            <w:pPr>
              <w:jc w:val="center"/>
              <w:rPr>
                <w:sz w:val="28"/>
              </w:rPr>
            </w:pPr>
            <w:proofErr w:type="spellStart"/>
            <w:r>
              <w:rPr>
                <w:sz w:val="28"/>
              </w:rPr>
              <w:t>Есептеудің</w:t>
            </w:r>
            <w:proofErr w:type="spellEnd"/>
            <w:r>
              <w:rPr>
                <w:sz w:val="28"/>
              </w:rPr>
              <w:t xml:space="preserve"> </w:t>
            </w:r>
            <w:proofErr w:type="spellStart"/>
            <w:r>
              <w:rPr>
                <w:sz w:val="28"/>
              </w:rPr>
              <w:t>формулалары</w:t>
            </w:r>
            <w:proofErr w:type="spellEnd"/>
          </w:p>
        </w:tc>
        <w:tc>
          <w:tcPr>
            <w:tcW w:w="2411" w:type="dxa"/>
          </w:tcPr>
          <w:p w:rsidR="00BF70E2" w:rsidRDefault="00BF70E2" w:rsidP="00603742">
            <w:pPr>
              <w:jc w:val="center"/>
              <w:rPr>
                <w:sz w:val="28"/>
              </w:rPr>
            </w:pPr>
            <w:proofErr w:type="spellStart"/>
            <w:r>
              <w:rPr>
                <w:sz w:val="28"/>
              </w:rPr>
              <w:t>Өлшем</w:t>
            </w:r>
            <w:proofErr w:type="spellEnd"/>
            <w:r>
              <w:rPr>
                <w:sz w:val="28"/>
              </w:rPr>
              <w:t xml:space="preserve"> </w:t>
            </w:r>
            <w:proofErr w:type="spellStart"/>
            <w:r>
              <w:rPr>
                <w:sz w:val="28"/>
              </w:rPr>
              <w:t>бірліктері</w:t>
            </w:r>
            <w:proofErr w:type="spellEnd"/>
          </w:p>
        </w:tc>
        <w:tc>
          <w:tcPr>
            <w:tcW w:w="1477" w:type="dxa"/>
          </w:tcPr>
          <w:p w:rsidR="00BF70E2" w:rsidRDefault="00BF70E2" w:rsidP="00603742">
            <w:pPr>
              <w:jc w:val="center"/>
              <w:rPr>
                <w:sz w:val="28"/>
                <w:lang w:val="en-US"/>
              </w:rPr>
            </w:pPr>
            <w:proofErr w:type="spellStart"/>
            <w:r>
              <w:rPr>
                <w:sz w:val="28"/>
                <w:lang w:val="en-US"/>
              </w:rPr>
              <w:t>Саны</w:t>
            </w:r>
            <w:proofErr w:type="spellEnd"/>
          </w:p>
        </w:tc>
      </w:tr>
    </w:tbl>
    <w:p w:rsidR="00BF70E2" w:rsidRDefault="00BF70E2" w:rsidP="00BF70E2">
      <w:pPr>
        <w:ind w:firstLine="567"/>
        <w:jc w:val="both"/>
        <w:rPr>
          <w:sz w:val="28"/>
          <w:lang w:val="en-US"/>
        </w:rPr>
      </w:pPr>
    </w:p>
    <w:p w:rsidR="00BF70E2" w:rsidRDefault="00BF70E2" w:rsidP="00BF70E2">
      <w:pPr>
        <w:ind w:firstLine="567"/>
        <w:jc w:val="both"/>
        <w:rPr>
          <w:sz w:val="28"/>
          <w:lang w:val="en-US"/>
        </w:rPr>
      </w:pPr>
      <w:r>
        <w:rPr>
          <w:sz w:val="28"/>
          <w:lang w:val="en-US"/>
        </w:rPr>
        <w:t xml:space="preserve">    </w:t>
      </w:r>
      <w:proofErr w:type="spellStart"/>
      <w:r>
        <w:rPr>
          <w:sz w:val="28"/>
        </w:rPr>
        <w:t>Есептеуді</w:t>
      </w:r>
      <w:proofErr w:type="spellEnd"/>
      <w:r>
        <w:rPr>
          <w:sz w:val="28"/>
          <w:lang w:val="en-US"/>
        </w:rPr>
        <w:t xml:space="preserve"> </w:t>
      </w:r>
      <w:proofErr w:type="spellStart"/>
      <w:r>
        <w:rPr>
          <w:sz w:val="28"/>
        </w:rPr>
        <w:t>белгілі</w:t>
      </w:r>
      <w:proofErr w:type="spellEnd"/>
      <w:r>
        <w:rPr>
          <w:sz w:val="28"/>
          <w:lang w:val="en-US"/>
        </w:rPr>
        <w:t xml:space="preserve"> </w:t>
      </w:r>
      <w:proofErr w:type="spellStart"/>
      <w:r>
        <w:rPr>
          <w:sz w:val="28"/>
        </w:rPr>
        <w:t>ретпен</w:t>
      </w:r>
      <w:proofErr w:type="spellEnd"/>
      <w:r>
        <w:rPr>
          <w:sz w:val="28"/>
          <w:lang w:val="en-US"/>
        </w:rPr>
        <w:t xml:space="preserve"> </w:t>
      </w:r>
      <w:proofErr w:type="spellStart"/>
      <w:r>
        <w:rPr>
          <w:sz w:val="28"/>
        </w:rPr>
        <w:t>жүргізеді</w:t>
      </w:r>
      <w:proofErr w:type="spellEnd"/>
      <w:r>
        <w:rPr>
          <w:sz w:val="28"/>
          <w:lang w:val="en-US"/>
        </w:rPr>
        <w:t xml:space="preserve">, </w:t>
      </w:r>
      <w:proofErr w:type="spellStart"/>
      <w:r>
        <w:rPr>
          <w:sz w:val="28"/>
        </w:rPr>
        <w:t>жұмыстар</w:t>
      </w:r>
      <w:proofErr w:type="spellEnd"/>
      <w:r>
        <w:rPr>
          <w:sz w:val="28"/>
          <w:lang w:val="en-US"/>
        </w:rPr>
        <w:t xml:space="preserve"> </w:t>
      </w:r>
      <w:r>
        <w:rPr>
          <w:sz w:val="28"/>
        </w:rPr>
        <w:t>мен</w:t>
      </w:r>
      <w:r>
        <w:rPr>
          <w:sz w:val="28"/>
          <w:lang w:val="en-US"/>
        </w:rPr>
        <w:t xml:space="preserve"> </w:t>
      </w:r>
      <w:proofErr w:type="spellStart"/>
      <w:r>
        <w:rPr>
          <w:sz w:val="28"/>
        </w:rPr>
        <w:t>конструкциялар</w:t>
      </w:r>
      <w:proofErr w:type="spellEnd"/>
      <w:r>
        <w:rPr>
          <w:sz w:val="28"/>
          <w:lang w:val="en-US"/>
        </w:rPr>
        <w:t xml:space="preserve"> </w:t>
      </w:r>
      <w:proofErr w:type="spellStart"/>
      <w:r>
        <w:rPr>
          <w:sz w:val="28"/>
        </w:rPr>
        <w:t>бойынша</w:t>
      </w:r>
      <w:proofErr w:type="spellEnd"/>
      <w:r>
        <w:rPr>
          <w:sz w:val="28"/>
          <w:lang w:val="en-US"/>
        </w:rPr>
        <w:t xml:space="preserve"> </w:t>
      </w:r>
      <w:proofErr w:type="spellStart"/>
      <w:r>
        <w:rPr>
          <w:sz w:val="28"/>
        </w:rPr>
        <w:t>бөлек</w:t>
      </w:r>
      <w:proofErr w:type="spellEnd"/>
      <w:r>
        <w:rPr>
          <w:sz w:val="28"/>
          <w:lang w:val="en-US"/>
        </w:rPr>
        <w:t xml:space="preserve"> </w:t>
      </w:r>
      <w:proofErr w:type="spellStart"/>
      <w:r>
        <w:rPr>
          <w:sz w:val="28"/>
        </w:rPr>
        <w:t>жер</w:t>
      </w:r>
      <w:proofErr w:type="spellEnd"/>
      <w:r>
        <w:rPr>
          <w:sz w:val="28"/>
          <w:lang w:val="en-US"/>
        </w:rPr>
        <w:t xml:space="preserve"> </w:t>
      </w:r>
      <w:proofErr w:type="spellStart"/>
      <w:r>
        <w:rPr>
          <w:sz w:val="28"/>
        </w:rPr>
        <w:t>асты</w:t>
      </w:r>
      <w:proofErr w:type="spellEnd"/>
      <w:r>
        <w:rPr>
          <w:sz w:val="28"/>
          <w:lang w:val="en-US"/>
        </w:rPr>
        <w:t xml:space="preserve"> ( </w:t>
      </w:r>
      <w:proofErr w:type="spellStart"/>
      <w:r>
        <w:rPr>
          <w:sz w:val="28"/>
        </w:rPr>
        <w:t>нөлдік</w:t>
      </w:r>
      <w:proofErr w:type="spellEnd"/>
      <w:r>
        <w:rPr>
          <w:sz w:val="28"/>
          <w:lang w:val="en-US"/>
        </w:rPr>
        <w:t xml:space="preserve"> </w:t>
      </w:r>
      <w:r>
        <w:rPr>
          <w:sz w:val="28"/>
        </w:rPr>
        <w:t>цикл</w:t>
      </w:r>
      <w:r>
        <w:rPr>
          <w:sz w:val="28"/>
          <w:lang w:val="en-US"/>
        </w:rPr>
        <w:t xml:space="preserve">) </w:t>
      </w:r>
      <w:proofErr w:type="spellStart"/>
      <w:r>
        <w:rPr>
          <w:sz w:val="28"/>
        </w:rPr>
        <w:t>және</w:t>
      </w:r>
      <w:proofErr w:type="spellEnd"/>
      <w:r>
        <w:rPr>
          <w:sz w:val="28"/>
          <w:lang w:val="en-US"/>
        </w:rPr>
        <w:t xml:space="preserve"> </w:t>
      </w:r>
      <w:proofErr w:type="spellStart"/>
      <w:r>
        <w:rPr>
          <w:sz w:val="28"/>
        </w:rPr>
        <w:t>жер</w:t>
      </w:r>
      <w:proofErr w:type="spellEnd"/>
      <w:r>
        <w:rPr>
          <w:sz w:val="28"/>
          <w:lang w:val="en-US"/>
        </w:rPr>
        <w:t xml:space="preserve"> </w:t>
      </w:r>
      <w:proofErr w:type="spellStart"/>
      <w:r>
        <w:rPr>
          <w:sz w:val="28"/>
        </w:rPr>
        <w:t>ү</w:t>
      </w:r>
      <w:proofErr w:type="gramStart"/>
      <w:r>
        <w:rPr>
          <w:sz w:val="28"/>
        </w:rPr>
        <w:t>ст</w:t>
      </w:r>
      <w:proofErr w:type="gramEnd"/>
      <w:r>
        <w:rPr>
          <w:sz w:val="28"/>
        </w:rPr>
        <w:t>і</w:t>
      </w:r>
      <w:proofErr w:type="spellEnd"/>
      <w:r>
        <w:rPr>
          <w:sz w:val="28"/>
          <w:lang w:val="en-US"/>
        </w:rPr>
        <w:t xml:space="preserve"> </w:t>
      </w:r>
      <w:proofErr w:type="spellStart"/>
      <w:r>
        <w:rPr>
          <w:sz w:val="28"/>
        </w:rPr>
        <w:t>бөлігі</w:t>
      </w:r>
      <w:proofErr w:type="spellEnd"/>
      <w:r>
        <w:rPr>
          <w:sz w:val="28"/>
          <w:lang w:val="en-US"/>
        </w:rPr>
        <w:t xml:space="preserve">, </w:t>
      </w:r>
      <w:r>
        <w:rPr>
          <w:sz w:val="28"/>
        </w:rPr>
        <w:t>ал</w:t>
      </w:r>
      <w:r>
        <w:rPr>
          <w:sz w:val="28"/>
          <w:lang w:val="en-US"/>
        </w:rPr>
        <w:t xml:space="preserve"> </w:t>
      </w:r>
      <w:proofErr w:type="spellStart"/>
      <w:r>
        <w:rPr>
          <w:sz w:val="28"/>
        </w:rPr>
        <w:t>көп</w:t>
      </w:r>
      <w:proofErr w:type="spellEnd"/>
      <w:r>
        <w:rPr>
          <w:sz w:val="28"/>
          <w:lang w:val="en-US"/>
        </w:rPr>
        <w:t xml:space="preserve"> </w:t>
      </w:r>
      <w:proofErr w:type="spellStart"/>
      <w:r>
        <w:rPr>
          <w:sz w:val="28"/>
          <w:lang w:val="en-US"/>
        </w:rPr>
        <w:t>төлем</w:t>
      </w:r>
      <w:proofErr w:type="spellEnd"/>
      <w:r>
        <w:rPr>
          <w:sz w:val="28"/>
          <w:lang w:val="en-US"/>
        </w:rPr>
        <w:t xml:space="preserve"> </w:t>
      </w:r>
      <w:proofErr w:type="spellStart"/>
      <w:r>
        <w:rPr>
          <w:sz w:val="28"/>
        </w:rPr>
        <w:t>этаптарында</w:t>
      </w:r>
      <w:proofErr w:type="spellEnd"/>
      <w:r>
        <w:rPr>
          <w:sz w:val="28"/>
          <w:lang w:val="en-US"/>
        </w:rPr>
        <w:t xml:space="preserve"> – </w:t>
      </w:r>
      <w:proofErr w:type="spellStart"/>
      <w:r>
        <w:rPr>
          <w:sz w:val="28"/>
        </w:rPr>
        <w:t>ғимараттың</w:t>
      </w:r>
      <w:proofErr w:type="spellEnd"/>
      <w:r>
        <w:rPr>
          <w:sz w:val="28"/>
          <w:lang w:val="en-US"/>
        </w:rPr>
        <w:t xml:space="preserve"> </w:t>
      </w:r>
      <w:proofErr w:type="spellStart"/>
      <w:r>
        <w:rPr>
          <w:sz w:val="28"/>
        </w:rPr>
        <w:t>қандай</w:t>
      </w:r>
      <w:proofErr w:type="spellEnd"/>
      <w:r>
        <w:rPr>
          <w:sz w:val="28"/>
          <w:lang w:val="en-US"/>
        </w:rPr>
        <w:t xml:space="preserve"> </w:t>
      </w:r>
      <w:proofErr w:type="spellStart"/>
      <w:r>
        <w:rPr>
          <w:sz w:val="28"/>
        </w:rPr>
        <w:t>бөліктері</w:t>
      </w:r>
      <w:proofErr w:type="spellEnd"/>
      <w:r>
        <w:rPr>
          <w:sz w:val="28"/>
          <w:lang w:val="en-US"/>
        </w:rPr>
        <w:t xml:space="preserve">, </w:t>
      </w:r>
      <w:proofErr w:type="spellStart"/>
      <w:r>
        <w:rPr>
          <w:sz w:val="28"/>
        </w:rPr>
        <w:t>қандай</w:t>
      </w:r>
      <w:proofErr w:type="spellEnd"/>
      <w:r>
        <w:rPr>
          <w:sz w:val="28"/>
          <w:lang w:val="en-US"/>
        </w:rPr>
        <w:t xml:space="preserve"> </w:t>
      </w:r>
      <w:proofErr w:type="spellStart"/>
      <w:r>
        <w:rPr>
          <w:sz w:val="28"/>
        </w:rPr>
        <w:t>конструкциялар</w:t>
      </w:r>
      <w:proofErr w:type="spellEnd"/>
      <w:r>
        <w:rPr>
          <w:sz w:val="28"/>
          <w:lang w:val="en-US"/>
        </w:rPr>
        <w:t xml:space="preserve"> </w:t>
      </w:r>
      <w:r>
        <w:rPr>
          <w:sz w:val="28"/>
        </w:rPr>
        <w:t>мен</w:t>
      </w:r>
      <w:r>
        <w:rPr>
          <w:sz w:val="28"/>
          <w:lang w:val="en-US"/>
        </w:rPr>
        <w:t xml:space="preserve"> </w:t>
      </w:r>
      <w:proofErr w:type="spellStart"/>
      <w:r>
        <w:rPr>
          <w:sz w:val="28"/>
        </w:rPr>
        <w:t>жұмыстар</w:t>
      </w:r>
      <w:proofErr w:type="spellEnd"/>
      <w:r>
        <w:rPr>
          <w:sz w:val="28"/>
          <w:lang w:val="en-US"/>
        </w:rPr>
        <w:t xml:space="preserve"> </w:t>
      </w:r>
      <w:proofErr w:type="spellStart"/>
      <w:r>
        <w:rPr>
          <w:sz w:val="28"/>
          <w:lang w:val="en-US"/>
        </w:rPr>
        <w:t>қайсы</w:t>
      </w:r>
      <w:proofErr w:type="spellEnd"/>
      <w:r>
        <w:rPr>
          <w:sz w:val="28"/>
          <w:lang w:val="en-US"/>
        </w:rPr>
        <w:t xml:space="preserve"> </w:t>
      </w:r>
      <w:proofErr w:type="spellStart"/>
      <w:r>
        <w:rPr>
          <w:sz w:val="28"/>
          <w:lang w:val="en-US"/>
        </w:rPr>
        <w:t>төлем</w:t>
      </w:r>
      <w:proofErr w:type="spellEnd"/>
      <w:r>
        <w:rPr>
          <w:sz w:val="28"/>
          <w:lang w:val="en-US"/>
        </w:rPr>
        <w:t xml:space="preserve"> </w:t>
      </w:r>
      <w:proofErr w:type="spellStart"/>
      <w:r>
        <w:rPr>
          <w:sz w:val="28"/>
          <w:lang w:val="en-US"/>
        </w:rPr>
        <w:t>этап</w:t>
      </w:r>
      <w:proofErr w:type="spellEnd"/>
      <w:r>
        <w:rPr>
          <w:sz w:val="28"/>
          <w:lang w:val="en-US"/>
        </w:rPr>
        <w:t xml:space="preserve"> </w:t>
      </w:r>
      <w:proofErr w:type="spellStart"/>
      <w:r>
        <w:rPr>
          <w:sz w:val="28"/>
          <w:lang w:val="en-US"/>
        </w:rPr>
        <w:t>құрамына</w:t>
      </w:r>
      <w:proofErr w:type="spellEnd"/>
      <w:r>
        <w:rPr>
          <w:sz w:val="28"/>
          <w:lang w:val="en-US"/>
        </w:rPr>
        <w:t xml:space="preserve"> </w:t>
      </w:r>
      <w:proofErr w:type="spellStart"/>
      <w:r>
        <w:rPr>
          <w:sz w:val="28"/>
        </w:rPr>
        <w:t>кіруіне</w:t>
      </w:r>
      <w:proofErr w:type="spellEnd"/>
      <w:r>
        <w:rPr>
          <w:sz w:val="28"/>
          <w:lang w:val="en-US"/>
        </w:rPr>
        <w:t xml:space="preserve"> </w:t>
      </w:r>
      <w:proofErr w:type="spellStart"/>
      <w:r>
        <w:rPr>
          <w:sz w:val="28"/>
        </w:rPr>
        <w:t>байланысты</w:t>
      </w:r>
      <w:proofErr w:type="spellEnd"/>
      <w:r>
        <w:rPr>
          <w:sz w:val="28"/>
          <w:lang w:val="en-US"/>
        </w:rPr>
        <w:t>.</w:t>
      </w:r>
    </w:p>
    <w:p w:rsidR="00BF70E2" w:rsidRDefault="00BF70E2" w:rsidP="00BF70E2">
      <w:pPr>
        <w:ind w:firstLine="567"/>
        <w:jc w:val="both"/>
        <w:rPr>
          <w:sz w:val="28"/>
          <w:lang w:val="en-US"/>
        </w:rPr>
      </w:pPr>
      <w:r>
        <w:rPr>
          <w:sz w:val="28"/>
          <w:lang w:val="en-US"/>
        </w:rPr>
        <w:t xml:space="preserve">    </w:t>
      </w:r>
      <w:proofErr w:type="gramStart"/>
      <w:r>
        <w:rPr>
          <w:sz w:val="28"/>
          <w:lang w:val="en-US"/>
        </w:rPr>
        <w:t>Т</w:t>
      </w:r>
      <w:proofErr w:type="spellStart"/>
      <w:r>
        <w:rPr>
          <w:sz w:val="28"/>
        </w:rPr>
        <w:t>ұрғын</w:t>
      </w:r>
      <w:proofErr w:type="spellEnd"/>
      <w:r>
        <w:rPr>
          <w:sz w:val="28"/>
          <w:lang w:val="en-US"/>
        </w:rPr>
        <w:t xml:space="preserve"> </w:t>
      </w:r>
      <w:proofErr w:type="spellStart"/>
      <w:r>
        <w:rPr>
          <w:sz w:val="28"/>
        </w:rPr>
        <w:t>ғимараттарда</w:t>
      </w:r>
      <w:proofErr w:type="spellEnd"/>
      <w:r>
        <w:rPr>
          <w:sz w:val="28"/>
          <w:lang w:val="en-US"/>
        </w:rPr>
        <w:t xml:space="preserve"> </w:t>
      </w:r>
      <w:proofErr w:type="spellStart"/>
      <w:r>
        <w:rPr>
          <w:sz w:val="28"/>
        </w:rPr>
        <w:t>адамдар</w:t>
      </w:r>
      <w:proofErr w:type="spellEnd"/>
      <w:r>
        <w:rPr>
          <w:sz w:val="28"/>
          <w:lang w:val="en-US"/>
        </w:rPr>
        <w:t xml:space="preserve"> </w:t>
      </w:r>
      <w:proofErr w:type="spellStart"/>
      <w:r>
        <w:rPr>
          <w:sz w:val="28"/>
        </w:rPr>
        <w:t>тұрмайтын</w:t>
      </w:r>
      <w:proofErr w:type="spellEnd"/>
      <w:r>
        <w:rPr>
          <w:sz w:val="28"/>
          <w:lang w:val="en-US"/>
        </w:rPr>
        <w:t xml:space="preserve"> </w:t>
      </w:r>
      <w:proofErr w:type="spellStart"/>
      <w:r>
        <w:rPr>
          <w:sz w:val="28"/>
        </w:rPr>
        <w:t>қосылып</w:t>
      </w:r>
      <w:proofErr w:type="spellEnd"/>
      <w:r>
        <w:rPr>
          <w:sz w:val="28"/>
          <w:lang w:val="en-US"/>
        </w:rPr>
        <w:t xml:space="preserve"> </w:t>
      </w:r>
      <w:proofErr w:type="spellStart"/>
      <w:r>
        <w:rPr>
          <w:sz w:val="28"/>
        </w:rPr>
        <w:t>салынған</w:t>
      </w:r>
      <w:proofErr w:type="spellEnd"/>
      <w:r>
        <w:rPr>
          <w:sz w:val="28"/>
          <w:lang w:val="en-US"/>
        </w:rPr>
        <w:t xml:space="preserve"> </w:t>
      </w:r>
      <w:proofErr w:type="spellStart"/>
      <w:r>
        <w:rPr>
          <w:sz w:val="28"/>
        </w:rPr>
        <w:t>бөліктер</w:t>
      </w:r>
      <w:proofErr w:type="spellEnd"/>
      <w:r>
        <w:rPr>
          <w:sz w:val="28"/>
          <w:lang w:val="en-US"/>
        </w:rPr>
        <w:t xml:space="preserve"> </w:t>
      </w:r>
      <w:proofErr w:type="spellStart"/>
      <w:r>
        <w:rPr>
          <w:sz w:val="28"/>
        </w:rPr>
        <w:t>болса</w:t>
      </w:r>
      <w:proofErr w:type="spellEnd"/>
      <w:r>
        <w:rPr>
          <w:sz w:val="28"/>
          <w:lang w:val="en-US"/>
        </w:rPr>
        <w:t xml:space="preserve">, </w:t>
      </w:r>
      <w:proofErr w:type="spellStart"/>
      <w:r>
        <w:rPr>
          <w:sz w:val="28"/>
        </w:rPr>
        <w:t>онда</w:t>
      </w:r>
      <w:proofErr w:type="spellEnd"/>
      <w:r>
        <w:rPr>
          <w:sz w:val="28"/>
          <w:lang w:val="en-US"/>
        </w:rPr>
        <w:t xml:space="preserve"> </w:t>
      </w:r>
      <w:proofErr w:type="spellStart"/>
      <w:r>
        <w:rPr>
          <w:sz w:val="28"/>
        </w:rPr>
        <w:t>олардың</w:t>
      </w:r>
      <w:proofErr w:type="spellEnd"/>
      <w:r>
        <w:rPr>
          <w:sz w:val="28"/>
          <w:lang w:val="en-US"/>
        </w:rPr>
        <w:t xml:space="preserve"> </w:t>
      </w:r>
      <w:proofErr w:type="spellStart"/>
      <w:r>
        <w:rPr>
          <w:sz w:val="28"/>
          <w:lang w:val="en-US"/>
        </w:rPr>
        <w:t>есептерін</w:t>
      </w:r>
      <w:proofErr w:type="spellEnd"/>
      <w:r>
        <w:rPr>
          <w:sz w:val="28"/>
          <w:lang w:val="en-US"/>
        </w:rPr>
        <w:t xml:space="preserve"> </w:t>
      </w:r>
      <w:proofErr w:type="spellStart"/>
      <w:r>
        <w:rPr>
          <w:sz w:val="28"/>
          <w:lang w:val="en-US"/>
        </w:rPr>
        <w:t>жасауды</w:t>
      </w:r>
      <w:proofErr w:type="spellEnd"/>
      <w:r>
        <w:rPr>
          <w:sz w:val="28"/>
          <w:lang w:val="en-US"/>
        </w:rPr>
        <w:t xml:space="preserve"> </w:t>
      </w:r>
      <w:proofErr w:type="spellStart"/>
      <w:r>
        <w:rPr>
          <w:sz w:val="28"/>
        </w:rPr>
        <w:t>әрқайсысына</w:t>
      </w:r>
      <w:proofErr w:type="spellEnd"/>
      <w:r>
        <w:rPr>
          <w:sz w:val="28"/>
          <w:lang w:val="en-US"/>
        </w:rPr>
        <w:t xml:space="preserve"> </w:t>
      </w:r>
      <w:proofErr w:type="spellStart"/>
      <w:r>
        <w:rPr>
          <w:sz w:val="28"/>
          <w:lang w:val="en-US"/>
        </w:rPr>
        <w:t>бөлек</w:t>
      </w:r>
      <w:proofErr w:type="spellEnd"/>
      <w:r>
        <w:rPr>
          <w:sz w:val="28"/>
          <w:lang w:val="en-US"/>
        </w:rPr>
        <w:t xml:space="preserve"> </w:t>
      </w:r>
      <w:proofErr w:type="spellStart"/>
      <w:r>
        <w:rPr>
          <w:sz w:val="28"/>
        </w:rPr>
        <w:t>тұрғын</w:t>
      </w:r>
      <w:proofErr w:type="spellEnd"/>
      <w:r>
        <w:rPr>
          <w:sz w:val="28"/>
          <w:lang w:val="en-US"/>
        </w:rPr>
        <w:t xml:space="preserve"> </w:t>
      </w:r>
      <w:proofErr w:type="spellStart"/>
      <w:r>
        <w:rPr>
          <w:sz w:val="28"/>
        </w:rPr>
        <w:t>және</w:t>
      </w:r>
      <w:proofErr w:type="spellEnd"/>
      <w:r>
        <w:rPr>
          <w:sz w:val="28"/>
          <w:lang w:val="en-US"/>
        </w:rPr>
        <w:t xml:space="preserve"> </w:t>
      </w:r>
      <w:proofErr w:type="spellStart"/>
      <w:r>
        <w:rPr>
          <w:sz w:val="28"/>
        </w:rPr>
        <w:t>тұрғын</w:t>
      </w:r>
      <w:proofErr w:type="spellEnd"/>
      <w:r>
        <w:rPr>
          <w:sz w:val="28"/>
          <w:lang w:val="en-US"/>
        </w:rPr>
        <w:t xml:space="preserve"> </w:t>
      </w:r>
      <w:proofErr w:type="spellStart"/>
      <w:r>
        <w:rPr>
          <w:sz w:val="28"/>
        </w:rPr>
        <w:t>емес</w:t>
      </w:r>
      <w:proofErr w:type="spellEnd"/>
      <w:r>
        <w:rPr>
          <w:sz w:val="28"/>
          <w:lang w:val="en-US"/>
        </w:rPr>
        <w:t xml:space="preserve"> </w:t>
      </w:r>
      <w:proofErr w:type="spellStart"/>
      <w:r>
        <w:rPr>
          <w:sz w:val="28"/>
        </w:rPr>
        <w:t>деп</w:t>
      </w:r>
      <w:proofErr w:type="spellEnd"/>
      <w:r>
        <w:rPr>
          <w:sz w:val="28"/>
          <w:lang w:val="en-US"/>
        </w:rPr>
        <w:t xml:space="preserve"> </w:t>
      </w:r>
      <w:proofErr w:type="spellStart"/>
      <w:r>
        <w:rPr>
          <w:sz w:val="28"/>
        </w:rPr>
        <w:t>бөл</w:t>
      </w:r>
      <w:proofErr w:type="spellEnd"/>
      <w:r>
        <w:rPr>
          <w:sz w:val="28"/>
          <w:lang w:val="en-US"/>
        </w:rPr>
        <w:t>і</w:t>
      </w:r>
      <w:r>
        <w:rPr>
          <w:sz w:val="28"/>
        </w:rPr>
        <w:t>к</w:t>
      </w:r>
      <w:proofErr w:type="spellStart"/>
      <w:r>
        <w:rPr>
          <w:sz w:val="28"/>
          <w:lang w:val="en-US"/>
        </w:rPr>
        <w:t>теріне</w:t>
      </w:r>
      <w:proofErr w:type="spellEnd"/>
      <w:r>
        <w:rPr>
          <w:sz w:val="28"/>
          <w:lang w:val="en-US"/>
        </w:rPr>
        <w:t xml:space="preserve"> </w:t>
      </w:r>
      <w:proofErr w:type="spellStart"/>
      <w:r>
        <w:rPr>
          <w:sz w:val="28"/>
          <w:lang w:val="en-US"/>
        </w:rPr>
        <w:t>орындау</w:t>
      </w:r>
      <w:proofErr w:type="spellEnd"/>
      <w:r>
        <w:rPr>
          <w:sz w:val="28"/>
          <w:lang w:val="en-US"/>
        </w:rPr>
        <w:t xml:space="preserve"> </w:t>
      </w:r>
      <w:proofErr w:type="spellStart"/>
      <w:r>
        <w:rPr>
          <w:sz w:val="28"/>
          <w:lang w:val="en-US"/>
        </w:rPr>
        <w:t>қажет</w:t>
      </w:r>
      <w:proofErr w:type="spellEnd"/>
      <w:r>
        <w:rPr>
          <w:sz w:val="28"/>
          <w:lang w:val="en-US"/>
        </w:rPr>
        <w:t>.</w:t>
      </w:r>
      <w:proofErr w:type="gramEnd"/>
    </w:p>
    <w:p w:rsidR="00BF70E2" w:rsidRDefault="00BF70E2" w:rsidP="00BF70E2">
      <w:pPr>
        <w:ind w:firstLine="567"/>
        <w:jc w:val="both"/>
        <w:rPr>
          <w:sz w:val="28"/>
          <w:lang w:val="en-US"/>
        </w:rPr>
      </w:pPr>
      <w:r>
        <w:rPr>
          <w:sz w:val="28"/>
          <w:lang w:val="en-US"/>
        </w:rPr>
        <w:t xml:space="preserve">    </w:t>
      </w:r>
      <w:proofErr w:type="spellStart"/>
      <w:r>
        <w:rPr>
          <w:sz w:val="28"/>
          <w:lang w:val="en-US"/>
        </w:rPr>
        <w:t>Осыған</w:t>
      </w:r>
      <w:proofErr w:type="spellEnd"/>
      <w:r>
        <w:rPr>
          <w:sz w:val="28"/>
          <w:lang w:val="en-US"/>
        </w:rPr>
        <w:t xml:space="preserve"> </w:t>
      </w:r>
      <w:proofErr w:type="spellStart"/>
      <w:r>
        <w:rPr>
          <w:sz w:val="28"/>
          <w:lang w:val="en-US"/>
        </w:rPr>
        <w:t>сәйкес</w:t>
      </w:r>
      <w:proofErr w:type="spellEnd"/>
      <w:r>
        <w:rPr>
          <w:sz w:val="28"/>
          <w:lang w:val="en-US"/>
        </w:rPr>
        <w:t xml:space="preserve"> </w:t>
      </w:r>
      <w:proofErr w:type="spellStart"/>
      <w:r>
        <w:rPr>
          <w:sz w:val="28"/>
          <w:lang w:val="en-US"/>
        </w:rPr>
        <w:t>жұмыстар</w:t>
      </w:r>
      <w:proofErr w:type="spellEnd"/>
      <w:r>
        <w:rPr>
          <w:sz w:val="28"/>
          <w:lang w:val="en-US"/>
        </w:rPr>
        <w:t xml:space="preserve"> </w:t>
      </w:r>
      <w:proofErr w:type="spellStart"/>
      <w:r>
        <w:rPr>
          <w:sz w:val="28"/>
          <w:lang w:val="en-US"/>
        </w:rPr>
        <w:t>көлемін</w:t>
      </w:r>
      <w:proofErr w:type="spellEnd"/>
      <w:r>
        <w:rPr>
          <w:sz w:val="28"/>
          <w:lang w:val="en-US"/>
        </w:rPr>
        <w:t xml:space="preserve"> </w:t>
      </w:r>
      <w:proofErr w:type="spellStart"/>
      <w:r>
        <w:rPr>
          <w:sz w:val="28"/>
          <w:lang w:val="en-US"/>
        </w:rPr>
        <w:t>есептеуді</w:t>
      </w:r>
      <w:proofErr w:type="spellEnd"/>
      <w:r>
        <w:rPr>
          <w:sz w:val="28"/>
          <w:lang w:val="en-US"/>
        </w:rPr>
        <w:t xml:space="preserve"> </w:t>
      </w:r>
      <w:proofErr w:type="spellStart"/>
      <w:r>
        <w:rPr>
          <w:sz w:val="28"/>
          <w:lang w:val="en-US"/>
        </w:rPr>
        <w:t>жүргізуді</w:t>
      </w:r>
      <w:proofErr w:type="spellEnd"/>
      <w:r>
        <w:rPr>
          <w:sz w:val="28"/>
          <w:lang w:val="en-US"/>
        </w:rPr>
        <w:t xml:space="preserve"> </w:t>
      </w:r>
      <w:proofErr w:type="spellStart"/>
      <w:r>
        <w:rPr>
          <w:sz w:val="28"/>
          <w:lang w:val="en-US"/>
        </w:rPr>
        <w:t>мына</w:t>
      </w:r>
      <w:proofErr w:type="spellEnd"/>
      <w:r>
        <w:rPr>
          <w:sz w:val="28"/>
          <w:lang w:val="en-US"/>
        </w:rPr>
        <w:t xml:space="preserve"> </w:t>
      </w:r>
      <w:proofErr w:type="spellStart"/>
      <w:r>
        <w:rPr>
          <w:sz w:val="28"/>
          <w:lang w:val="en-US"/>
        </w:rPr>
        <w:t>ретпен</w:t>
      </w:r>
      <w:proofErr w:type="spellEnd"/>
      <w:r>
        <w:rPr>
          <w:sz w:val="28"/>
          <w:lang w:val="en-US"/>
        </w:rPr>
        <w:t xml:space="preserve"> </w:t>
      </w:r>
      <w:proofErr w:type="spellStart"/>
      <w:r>
        <w:rPr>
          <w:sz w:val="28"/>
          <w:lang w:val="en-US"/>
        </w:rPr>
        <w:t>орындайды</w:t>
      </w:r>
      <w:proofErr w:type="spellEnd"/>
      <w:r>
        <w:rPr>
          <w:sz w:val="28"/>
          <w:lang w:val="en-US"/>
        </w:rPr>
        <w:t xml:space="preserve">: </w:t>
      </w:r>
    </w:p>
    <w:p w:rsidR="00BF70E2" w:rsidRDefault="00BF70E2" w:rsidP="00BF70E2">
      <w:pPr>
        <w:numPr>
          <w:ilvl w:val="0"/>
          <w:numId w:val="2"/>
        </w:numPr>
        <w:ind w:left="0" w:firstLine="567"/>
        <w:jc w:val="both"/>
        <w:rPr>
          <w:sz w:val="28"/>
          <w:lang w:val="en-US"/>
        </w:rPr>
      </w:pPr>
      <w:proofErr w:type="spellStart"/>
      <w:r>
        <w:rPr>
          <w:sz w:val="28"/>
          <w:lang w:val="en-US"/>
        </w:rPr>
        <w:t>Сыртқы</w:t>
      </w:r>
      <w:proofErr w:type="spellEnd"/>
      <w:r>
        <w:rPr>
          <w:sz w:val="28"/>
          <w:lang w:val="en-US"/>
        </w:rPr>
        <w:t xml:space="preserve"> </w:t>
      </w:r>
      <w:proofErr w:type="spellStart"/>
      <w:r>
        <w:rPr>
          <w:sz w:val="28"/>
          <w:lang w:val="en-US"/>
        </w:rPr>
        <w:t>қабырғалардағы</w:t>
      </w:r>
      <w:proofErr w:type="spellEnd"/>
      <w:r>
        <w:rPr>
          <w:sz w:val="28"/>
          <w:lang w:val="en-US"/>
        </w:rPr>
        <w:t xml:space="preserve"> </w:t>
      </w:r>
      <w:proofErr w:type="spellStart"/>
      <w:r>
        <w:rPr>
          <w:sz w:val="28"/>
          <w:lang w:val="en-US"/>
        </w:rPr>
        <w:t>ойықтар</w:t>
      </w:r>
      <w:proofErr w:type="spellEnd"/>
      <w:r>
        <w:rPr>
          <w:sz w:val="28"/>
          <w:lang w:val="en-US"/>
        </w:rPr>
        <w:t xml:space="preserve">; </w:t>
      </w:r>
    </w:p>
    <w:p w:rsidR="00BF70E2" w:rsidRDefault="00BF70E2" w:rsidP="00BF70E2">
      <w:pPr>
        <w:numPr>
          <w:ilvl w:val="0"/>
          <w:numId w:val="2"/>
        </w:numPr>
        <w:ind w:left="0" w:firstLine="567"/>
        <w:jc w:val="both"/>
        <w:rPr>
          <w:sz w:val="28"/>
          <w:lang w:val="en-US"/>
        </w:rPr>
      </w:pPr>
      <w:proofErr w:type="spellStart"/>
      <w:r>
        <w:rPr>
          <w:sz w:val="28"/>
          <w:lang w:val="en-US"/>
        </w:rPr>
        <w:t>ішкі</w:t>
      </w:r>
      <w:proofErr w:type="spellEnd"/>
      <w:r>
        <w:rPr>
          <w:sz w:val="28"/>
          <w:lang w:val="en-US"/>
        </w:rPr>
        <w:t xml:space="preserve"> </w:t>
      </w:r>
      <w:proofErr w:type="spellStart"/>
      <w:r>
        <w:rPr>
          <w:sz w:val="28"/>
          <w:lang w:val="en-US"/>
        </w:rPr>
        <w:t>және</w:t>
      </w:r>
      <w:proofErr w:type="spellEnd"/>
      <w:r>
        <w:rPr>
          <w:sz w:val="28"/>
          <w:lang w:val="en-US"/>
        </w:rPr>
        <w:t xml:space="preserve"> </w:t>
      </w:r>
      <w:proofErr w:type="spellStart"/>
      <w:r>
        <w:rPr>
          <w:sz w:val="28"/>
          <w:lang w:val="en-US"/>
        </w:rPr>
        <w:t>аралық</w:t>
      </w:r>
      <w:proofErr w:type="spellEnd"/>
      <w:r>
        <w:rPr>
          <w:sz w:val="28"/>
          <w:lang w:val="en-US"/>
        </w:rPr>
        <w:t xml:space="preserve"> </w:t>
      </w:r>
      <w:proofErr w:type="spellStart"/>
      <w:r>
        <w:rPr>
          <w:sz w:val="28"/>
          <w:lang w:val="en-US"/>
        </w:rPr>
        <w:t>қабырғалардағы</w:t>
      </w:r>
      <w:proofErr w:type="spellEnd"/>
      <w:r>
        <w:rPr>
          <w:sz w:val="28"/>
          <w:lang w:val="en-US"/>
        </w:rPr>
        <w:t xml:space="preserve"> </w:t>
      </w:r>
      <w:proofErr w:type="spellStart"/>
      <w:r>
        <w:rPr>
          <w:sz w:val="28"/>
          <w:lang w:val="en-US"/>
        </w:rPr>
        <w:t>ойықтар</w:t>
      </w:r>
      <w:proofErr w:type="spellEnd"/>
      <w:r>
        <w:rPr>
          <w:sz w:val="28"/>
          <w:lang w:val="en-US"/>
        </w:rPr>
        <w:t>;</w:t>
      </w:r>
    </w:p>
    <w:p w:rsidR="00BF70E2" w:rsidRDefault="00BF70E2" w:rsidP="00BF70E2">
      <w:pPr>
        <w:numPr>
          <w:ilvl w:val="0"/>
          <w:numId w:val="2"/>
        </w:numPr>
        <w:ind w:left="0" w:firstLine="567"/>
        <w:jc w:val="both"/>
        <w:rPr>
          <w:sz w:val="28"/>
          <w:lang w:val="en-US"/>
        </w:rPr>
      </w:pPr>
      <w:r>
        <w:rPr>
          <w:sz w:val="28"/>
          <w:lang w:val="en-US"/>
        </w:rPr>
        <w:t>қ</w:t>
      </w:r>
      <w:proofErr w:type="spellStart"/>
      <w:r>
        <w:rPr>
          <w:sz w:val="28"/>
        </w:rPr>
        <w:t>абырғалар</w:t>
      </w:r>
      <w:proofErr w:type="spellEnd"/>
      <w:r>
        <w:rPr>
          <w:sz w:val="28"/>
          <w:lang w:val="en-US"/>
        </w:rPr>
        <w:t>;</w:t>
      </w:r>
    </w:p>
    <w:p w:rsidR="00BF70E2" w:rsidRDefault="00BF70E2" w:rsidP="00BF70E2">
      <w:pPr>
        <w:numPr>
          <w:ilvl w:val="0"/>
          <w:numId w:val="2"/>
        </w:numPr>
        <w:ind w:left="0" w:firstLine="567"/>
        <w:jc w:val="both"/>
        <w:rPr>
          <w:sz w:val="28"/>
          <w:lang w:val="en-US"/>
        </w:rPr>
      </w:pPr>
      <w:r>
        <w:rPr>
          <w:sz w:val="28"/>
          <w:lang w:val="en-US"/>
        </w:rPr>
        <w:t>і</w:t>
      </w:r>
      <w:proofErr w:type="spellStart"/>
      <w:r>
        <w:rPr>
          <w:sz w:val="28"/>
        </w:rPr>
        <w:t>ргетастар</w:t>
      </w:r>
      <w:proofErr w:type="spellEnd"/>
      <w:r>
        <w:rPr>
          <w:sz w:val="28"/>
          <w:lang w:val="en-US"/>
        </w:rPr>
        <w:t>;</w:t>
      </w:r>
    </w:p>
    <w:p w:rsidR="00BF70E2" w:rsidRDefault="00BF70E2" w:rsidP="00BF70E2">
      <w:pPr>
        <w:numPr>
          <w:ilvl w:val="0"/>
          <w:numId w:val="2"/>
        </w:numPr>
        <w:ind w:left="0" w:firstLine="567"/>
        <w:jc w:val="both"/>
        <w:rPr>
          <w:sz w:val="28"/>
          <w:lang w:val="en-US"/>
        </w:rPr>
      </w:pPr>
      <w:r>
        <w:rPr>
          <w:sz w:val="28"/>
          <w:lang w:val="en-US"/>
        </w:rPr>
        <w:t>ж</w:t>
      </w:r>
      <w:r>
        <w:rPr>
          <w:sz w:val="28"/>
        </w:rPr>
        <w:t>ер</w:t>
      </w:r>
      <w:r>
        <w:rPr>
          <w:sz w:val="28"/>
          <w:lang w:val="en-US"/>
        </w:rPr>
        <w:t xml:space="preserve"> </w:t>
      </w:r>
      <w:proofErr w:type="spellStart"/>
      <w:r>
        <w:rPr>
          <w:sz w:val="28"/>
        </w:rPr>
        <w:t>жұмыстары</w:t>
      </w:r>
      <w:proofErr w:type="spellEnd"/>
      <w:r>
        <w:rPr>
          <w:sz w:val="28"/>
          <w:lang w:val="en-US"/>
        </w:rPr>
        <w:t>;</w:t>
      </w:r>
    </w:p>
    <w:p w:rsidR="00BF70E2" w:rsidRDefault="00BF70E2" w:rsidP="00BF70E2">
      <w:pPr>
        <w:numPr>
          <w:ilvl w:val="0"/>
          <w:numId w:val="2"/>
        </w:numPr>
        <w:ind w:left="0" w:firstLine="567"/>
        <w:jc w:val="both"/>
        <w:rPr>
          <w:sz w:val="28"/>
        </w:rPr>
      </w:pPr>
      <w:proofErr w:type="spellStart"/>
      <w:r>
        <w:rPr>
          <w:sz w:val="28"/>
        </w:rPr>
        <w:t>аралық</w:t>
      </w:r>
      <w:proofErr w:type="spellEnd"/>
      <w:r>
        <w:rPr>
          <w:sz w:val="28"/>
        </w:rPr>
        <w:t xml:space="preserve"> </w:t>
      </w:r>
      <w:proofErr w:type="spellStart"/>
      <w:r>
        <w:rPr>
          <w:sz w:val="28"/>
        </w:rPr>
        <w:t>қабырғалар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едендер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жабындар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шатыр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баспалдақтар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дәліздер</w:t>
      </w:r>
      <w:proofErr w:type="spellEnd"/>
      <w:r>
        <w:rPr>
          <w:sz w:val="28"/>
        </w:rPr>
        <w:t xml:space="preserve">, </w:t>
      </w:r>
      <w:proofErr w:type="spellStart"/>
      <w:proofErr w:type="gramStart"/>
      <w:r>
        <w:rPr>
          <w:sz w:val="28"/>
        </w:rPr>
        <w:t>к</w:t>
      </w:r>
      <w:proofErr w:type="gramEnd"/>
      <w:r>
        <w:rPr>
          <w:sz w:val="28"/>
        </w:rPr>
        <w:t>іреберістер</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ішкі</w:t>
      </w:r>
      <w:proofErr w:type="spellEnd"/>
      <w:r>
        <w:rPr>
          <w:sz w:val="28"/>
        </w:rPr>
        <w:t xml:space="preserve"> </w:t>
      </w:r>
      <w:proofErr w:type="spellStart"/>
      <w:r>
        <w:rPr>
          <w:sz w:val="28"/>
        </w:rPr>
        <w:t>әрлеу</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сыртқы</w:t>
      </w:r>
      <w:proofErr w:type="spellEnd"/>
      <w:r>
        <w:rPr>
          <w:sz w:val="28"/>
        </w:rPr>
        <w:t xml:space="preserve"> </w:t>
      </w:r>
      <w:proofErr w:type="spellStart"/>
      <w:r>
        <w:rPr>
          <w:sz w:val="28"/>
        </w:rPr>
        <w:t>әрлеу</w:t>
      </w:r>
      <w:proofErr w:type="spellEnd"/>
      <w:r>
        <w:rPr>
          <w:sz w:val="28"/>
        </w:rPr>
        <w:t>;</w:t>
      </w:r>
    </w:p>
    <w:p w:rsidR="00BF70E2" w:rsidRDefault="00BF70E2" w:rsidP="00BF70E2">
      <w:pPr>
        <w:numPr>
          <w:ilvl w:val="0"/>
          <w:numId w:val="2"/>
        </w:numPr>
        <w:ind w:left="0" w:firstLine="567"/>
        <w:jc w:val="both"/>
        <w:rPr>
          <w:sz w:val="28"/>
        </w:rPr>
      </w:pPr>
      <w:proofErr w:type="spellStart"/>
      <w:r>
        <w:rPr>
          <w:sz w:val="28"/>
        </w:rPr>
        <w:t>әртүрлі</w:t>
      </w:r>
      <w:proofErr w:type="spellEnd"/>
      <w:r>
        <w:rPr>
          <w:sz w:val="28"/>
        </w:rPr>
        <w:t xml:space="preserve"> </w:t>
      </w:r>
      <w:proofErr w:type="spellStart"/>
      <w:r>
        <w:rPr>
          <w:sz w:val="28"/>
        </w:rPr>
        <w:t>жұмыстар</w:t>
      </w:r>
      <w:proofErr w:type="spellEnd"/>
      <w:r>
        <w:rPr>
          <w:sz w:val="28"/>
        </w:rPr>
        <w:t>.</w:t>
      </w:r>
    </w:p>
    <w:p w:rsidR="00BF70E2" w:rsidRDefault="00BF70E2" w:rsidP="00BF70E2">
      <w:pPr>
        <w:ind w:firstLine="567"/>
        <w:jc w:val="both"/>
        <w:rPr>
          <w:sz w:val="28"/>
        </w:rPr>
      </w:pPr>
      <w:proofErr w:type="spellStart"/>
      <w:r>
        <w:rPr>
          <w:sz w:val="28"/>
        </w:rPr>
        <w:t>Одан</w:t>
      </w:r>
      <w:proofErr w:type="spellEnd"/>
      <w:r>
        <w:rPr>
          <w:sz w:val="28"/>
        </w:rPr>
        <w:t xml:space="preserve"> ары </w:t>
      </w:r>
      <w:proofErr w:type="spellStart"/>
      <w:r>
        <w:rPr>
          <w:sz w:val="28"/>
        </w:rPr>
        <w:t>қарай</w:t>
      </w:r>
      <w:proofErr w:type="spellEnd"/>
      <w:r>
        <w:rPr>
          <w:sz w:val="28"/>
        </w:rPr>
        <w:t xml:space="preserve">, </w:t>
      </w:r>
      <w:proofErr w:type="spellStart"/>
      <w:r>
        <w:rPr>
          <w:sz w:val="28"/>
        </w:rPr>
        <w:t>сметаларды</w:t>
      </w:r>
      <w:proofErr w:type="spellEnd"/>
      <w:r>
        <w:rPr>
          <w:sz w:val="28"/>
        </w:rPr>
        <w:t xml:space="preserve"> </w:t>
      </w:r>
      <w:proofErr w:type="spellStart"/>
      <w:r>
        <w:rPr>
          <w:sz w:val="28"/>
        </w:rPr>
        <w:t>құру</w:t>
      </w:r>
      <w:proofErr w:type="spellEnd"/>
      <w:r>
        <w:rPr>
          <w:sz w:val="28"/>
        </w:rPr>
        <w:t xml:space="preserve"> </w:t>
      </w:r>
      <w:proofErr w:type="spellStart"/>
      <w:r>
        <w:rPr>
          <w:sz w:val="28"/>
        </w:rPr>
        <w:t>барысында</w:t>
      </w:r>
      <w:proofErr w:type="spellEnd"/>
      <w:r>
        <w:rPr>
          <w:sz w:val="28"/>
        </w:rPr>
        <w:t xml:space="preserve">, </w:t>
      </w:r>
      <w:proofErr w:type="spellStart"/>
      <w:r>
        <w:rPr>
          <w:sz w:val="28"/>
        </w:rPr>
        <w:t>конструкциялар</w:t>
      </w:r>
      <w:proofErr w:type="spellEnd"/>
      <w:r>
        <w:rPr>
          <w:sz w:val="28"/>
        </w:rPr>
        <w:t xml:space="preserve"> </w:t>
      </w:r>
      <w:proofErr w:type="gramStart"/>
      <w:r>
        <w:rPr>
          <w:sz w:val="28"/>
        </w:rPr>
        <w:t xml:space="preserve">мен </w:t>
      </w:r>
      <w:proofErr w:type="spellStart"/>
      <w:r>
        <w:rPr>
          <w:sz w:val="28"/>
        </w:rPr>
        <w:t>ж</w:t>
      </w:r>
      <w:proofErr w:type="gramEnd"/>
      <w:r>
        <w:rPr>
          <w:sz w:val="28"/>
        </w:rPr>
        <w:t>ұмыстардың</w:t>
      </w:r>
      <w:proofErr w:type="spellEnd"/>
      <w:r>
        <w:rPr>
          <w:sz w:val="28"/>
        </w:rPr>
        <w:t xml:space="preserve"> </w:t>
      </w:r>
      <w:proofErr w:type="spellStart"/>
      <w:r>
        <w:rPr>
          <w:sz w:val="28"/>
        </w:rPr>
        <w:t>түрлері</w:t>
      </w:r>
      <w:proofErr w:type="spellEnd"/>
      <w:r>
        <w:rPr>
          <w:sz w:val="28"/>
        </w:rPr>
        <w:t xml:space="preserve"> </w:t>
      </w:r>
      <w:proofErr w:type="spellStart"/>
      <w:r>
        <w:rPr>
          <w:sz w:val="28"/>
        </w:rPr>
        <w:t>олардың</w:t>
      </w:r>
      <w:proofErr w:type="spellEnd"/>
      <w:r>
        <w:rPr>
          <w:sz w:val="28"/>
        </w:rPr>
        <w:t xml:space="preserve"> </w:t>
      </w:r>
      <w:proofErr w:type="spellStart"/>
      <w:r>
        <w:rPr>
          <w:sz w:val="28"/>
        </w:rPr>
        <w:t>шын</w:t>
      </w:r>
      <w:proofErr w:type="spellEnd"/>
      <w:r>
        <w:rPr>
          <w:sz w:val="28"/>
        </w:rPr>
        <w:t xml:space="preserve"> </w:t>
      </w:r>
      <w:proofErr w:type="spellStart"/>
      <w:r>
        <w:rPr>
          <w:sz w:val="28"/>
        </w:rPr>
        <w:t>мәніндегі</w:t>
      </w:r>
      <w:proofErr w:type="spellEnd"/>
      <w:r>
        <w:rPr>
          <w:sz w:val="28"/>
        </w:rPr>
        <w:t xml:space="preserve"> </w:t>
      </w:r>
      <w:proofErr w:type="spellStart"/>
      <w:r>
        <w:rPr>
          <w:sz w:val="28"/>
        </w:rPr>
        <w:t>орындалу</w:t>
      </w:r>
      <w:proofErr w:type="spellEnd"/>
      <w:r>
        <w:rPr>
          <w:sz w:val="28"/>
        </w:rPr>
        <w:t xml:space="preserve"> </w:t>
      </w:r>
      <w:proofErr w:type="spellStart"/>
      <w:r>
        <w:rPr>
          <w:sz w:val="28"/>
        </w:rPr>
        <w:t>реті</w:t>
      </w:r>
      <w:proofErr w:type="spellEnd"/>
      <w:r>
        <w:rPr>
          <w:sz w:val="28"/>
        </w:rPr>
        <w:t xml:space="preserve"> </w:t>
      </w:r>
      <w:proofErr w:type="spellStart"/>
      <w:r>
        <w:rPr>
          <w:sz w:val="28"/>
        </w:rPr>
        <w:t>бойынша</w:t>
      </w:r>
      <w:proofErr w:type="spellEnd"/>
      <w:r>
        <w:rPr>
          <w:sz w:val="28"/>
        </w:rPr>
        <w:t xml:space="preserve"> </w:t>
      </w:r>
      <w:proofErr w:type="spellStart"/>
      <w:r>
        <w:rPr>
          <w:sz w:val="28"/>
        </w:rPr>
        <w:t>орналастырылады</w:t>
      </w:r>
      <w:proofErr w:type="spellEnd"/>
      <w:r>
        <w:rPr>
          <w:sz w:val="28"/>
        </w:rPr>
        <w:t>.</w:t>
      </w:r>
    </w:p>
    <w:p w:rsidR="00BF70E2" w:rsidRDefault="00BF70E2" w:rsidP="00BF70E2">
      <w:pPr>
        <w:ind w:firstLine="567"/>
        <w:jc w:val="both"/>
        <w:rPr>
          <w:sz w:val="28"/>
          <w:lang w:val="kk-KZ"/>
        </w:rPr>
      </w:pPr>
      <w:r>
        <w:rPr>
          <w:sz w:val="28"/>
        </w:rPr>
        <w:t xml:space="preserve">    </w:t>
      </w:r>
      <w:proofErr w:type="spellStart"/>
      <w:r w:rsidRPr="00CF6C3C">
        <w:rPr>
          <w:sz w:val="28"/>
        </w:rPr>
        <w:t>Кестелерді</w:t>
      </w:r>
      <w:proofErr w:type="spellEnd"/>
      <w:r w:rsidRPr="00CF6C3C">
        <w:rPr>
          <w:sz w:val="28"/>
        </w:rPr>
        <w:t xml:space="preserve"> </w:t>
      </w:r>
      <w:proofErr w:type="spellStart"/>
      <w:r w:rsidRPr="00CF6C3C">
        <w:rPr>
          <w:sz w:val="28"/>
        </w:rPr>
        <w:t>толтыру</w:t>
      </w:r>
      <w:proofErr w:type="spellEnd"/>
      <w:r w:rsidRPr="00CF6C3C">
        <w:rPr>
          <w:sz w:val="28"/>
        </w:rPr>
        <w:t xml:space="preserve"> </w:t>
      </w:r>
      <w:proofErr w:type="spellStart"/>
      <w:r w:rsidRPr="00CF6C3C">
        <w:rPr>
          <w:sz w:val="28"/>
        </w:rPr>
        <w:t>барысында</w:t>
      </w:r>
      <w:proofErr w:type="spellEnd"/>
      <w:r w:rsidRPr="00CF6C3C">
        <w:rPr>
          <w:sz w:val="28"/>
        </w:rPr>
        <w:t xml:space="preserve"> </w:t>
      </w:r>
      <w:proofErr w:type="spellStart"/>
      <w:r w:rsidRPr="00CF6C3C">
        <w:rPr>
          <w:sz w:val="28"/>
        </w:rPr>
        <w:t>жұмыстар</w:t>
      </w:r>
      <w:proofErr w:type="spellEnd"/>
      <w:r w:rsidRPr="00CF6C3C">
        <w:rPr>
          <w:sz w:val="28"/>
        </w:rPr>
        <w:t xml:space="preserve"> </w:t>
      </w:r>
      <w:proofErr w:type="spellStart"/>
      <w:r w:rsidRPr="00CF6C3C">
        <w:rPr>
          <w:sz w:val="28"/>
        </w:rPr>
        <w:t>көлемін</w:t>
      </w:r>
      <w:proofErr w:type="spellEnd"/>
      <w:r w:rsidRPr="00CF6C3C">
        <w:rPr>
          <w:sz w:val="28"/>
        </w:rPr>
        <w:t xml:space="preserve"> </w:t>
      </w:r>
      <w:proofErr w:type="spellStart"/>
      <w:r w:rsidRPr="00CF6C3C">
        <w:rPr>
          <w:sz w:val="28"/>
        </w:rPr>
        <w:t>есептеудегі</w:t>
      </w:r>
      <w:proofErr w:type="spellEnd"/>
      <w:r w:rsidRPr="00CF6C3C">
        <w:rPr>
          <w:sz w:val="28"/>
        </w:rPr>
        <w:t xml:space="preserve"> </w:t>
      </w:r>
      <w:proofErr w:type="spellStart"/>
      <w:r w:rsidRPr="00CF6C3C">
        <w:rPr>
          <w:sz w:val="28"/>
        </w:rPr>
        <w:t>қарапайым</w:t>
      </w:r>
      <w:proofErr w:type="spellEnd"/>
      <w:r w:rsidRPr="00CF6C3C">
        <w:rPr>
          <w:sz w:val="28"/>
        </w:rPr>
        <w:t xml:space="preserve"> </w:t>
      </w:r>
      <w:proofErr w:type="spellStart"/>
      <w:r w:rsidRPr="00CF6C3C">
        <w:rPr>
          <w:sz w:val="28"/>
        </w:rPr>
        <w:t>техникалық</w:t>
      </w:r>
      <w:proofErr w:type="spellEnd"/>
      <w:r w:rsidRPr="00CF6C3C">
        <w:rPr>
          <w:sz w:val="28"/>
        </w:rPr>
        <w:t xml:space="preserve"> </w:t>
      </w:r>
      <w:proofErr w:type="spellStart"/>
      <w:r w:rsidRPr="00CF6C3C">
        <w:rPr>
          <w:sz w:val="28"/>
        </w:rPr>
        <w:t>ережелерді</w:t>
      </w:r>
      <w:proofErr w:type="spellEnd"/>
      <w:r w:rsidRPr="00CF6C3C">
        <w:rPr>
          <w:sz w:val="28"/>
        </w:rPr>
        <w:t xml:space="preserve"> </w:t>
      </w:r>
      <w:proofErr w:type="spellStart"/>
      <w:r w:rsidRPr="00CF6C3C">
        <w:rPr>
          <w:sz w:val="28"/>
        </w:rPr>
        <w:t>сақтау</w:t>
      </w:r>
      <w:proofErr w:type="spellEnd"/>
      <w:r w:rsidRPr="00CF6C3C">
        <w:rPr>
          <w:sz w:val="28"/>
        </w:rPr>
        <w:t xml:space="preserve"> </w:t>
      </w:r>
      <w:proofErr w:type="spellStart"/>
      <w:r w:rsidRPr="00CF6C3C">
        <w:rPr>
          <w:sz w:val="28"/>
        </w:rPr>
        <w:t>керек</w:t>
      </w:r>
      <w:proofErr w:type="spellEnd"/>
      <w:r w:rsidRPr="00CF6C3C">
        <w:rPr>
          <w:sz w:val="28"/>
        </w:rPr>
        <w:t xml:space="preserve">, ал </w:t>
      </w:r>
      <w:proofErr w:type="spellStart"/>
      <w:r w:rsidRPr="00CF6C3C">
        <w:rPr>
          <w:sz w:val="28"/>
        </w:rPr>
        <w:t>соның</w:t>
      </w:r>
      <w:proofErr w:type="spellEnd"/>
      <w:r w:rsidRPr="00CF6C3C">
        <w:rPr>
          <w:sz w:val="28"/>
        </w:rPr>
        <w:t xml:space="preserve"> </w:t>
      </w:r>
      <w:proofErr w:type="spellStart"/>
      <w:r w:rsidRPr="00CF6C3C">
        <w:rPr>
          <w:sz w:val="28"/>
        </w:rPr>
        <w:t>ішінде</w:t>
      </w:r>
      <w:proofErr w:type="spellEnd"/>
      <w:r w:rsidRPr="00CF6C3C">
        <w:rPr>
          <w:sz w:val="28"/>
        </w:rPr>
        <w:t xml:space="preserve">: </w:t>
      </w:r>
    </w:p>
    <w:p w:rsidR="00BF70E2" w:rsidRDefault="00BF70E2" w:rsidP="00BF70E2">
      <w:pPr>
        <w:numPr>
          <w:ilvl w:val="0"/>
          <w:numId w:val="2"/>
        </w:numPr>
        <w:jc w:val="both"/>
        <w:rPr>
          <w:sz w:val="28"/>
          <w:lang w:val="kk-KZ"/>
        </w:rPr>
      </w:pPr>
      <w:r w:rsidRPr="00410939">
        <w:rPr>
          <w:sz w:val="28"/>
          <w:lang w:val="kk-KZ"/>
        </w:rPr>
        <w:t>есептеу кезінде  қолданылған сызбалардың шифрлары мен номерлерін,деталдарын, альбомдар мен басқа құжаттардың аттарын керек жерінде жазып алу қажет;</w:t>
      </w:r>
    </w:p>
    <w:p w:rsidR="00BF70E2" w:rsidRDefault="00BF70E2" w:rsidP="00BF70E2">
      <w:pPr>
        <w:numPr>
          <w:ilvl w:val="0"/>
          <w:numId w:val="2"/>
        </w:numPr>
        <w:jc w:val="both"/>
        <w:rPr>
          <w:sz w:val="28"/>
          <w:lang w:val="kk-KZ"/>
        </w:rPr>
      </w:pPr>
      <w:r w:rsidRPr="00410939">
        <w:rPr>
          <w:sz w:val="28"/>
          <w:lang w:val="kk-KZ"/>
        </w:rPr>
        <w:lastRenderedPageBreak/>
        <w:t>жобада сызбаларда өңделмейтін жұмыстарға жасалған есептер ( жер жұмыстары және т.с.с. ) эскиздермен   расталуы керек ( қолмен сызылған сызбалармен );</w:t>
      </w:r>
    </w:p>
    <w:p w:rsidR="00BF70E2" w:rsidRPr="00410939" w:rsidRDefault="00BF70E2" w:rsidP="00BF70E2">
      <w:pPr>
        <w:numPr>
          <w:ilvl w:val="0"/>
          <w:numId w:val="2"/>
        </w:numPr>
        <w:jc w:val="both"/>
        <w:rPr>
          <w:sz w:val="28"/>
          <w:lang w:val="kk-KZ"/>
        </w:rPr>
      </w:pPr>
      <w:r w:rsidRPr="00410939">
        <w:rPr>
          <w:sz w:val="28"/>
          <w:lang w:val="kk-KZ"/>
        </w:rPr>
        <w:t xml:space="preserve"> реті келгенше формулаларды қысқаша құрастыру қажет, оларда жұмыстар көлемін бүкіл ғимаратқа жалпы емес, жеке бөлмелерге, қабаттарға, учаскеге, осьтерге жеке құрастырған жөн. </w:t>
      </w:r>
    </w:p>
    <w:p w:rsidR="00BF70E2" w:rsidRPr="00410939" w:rsidRDefault="00BF70E2" w:rsidP="00BF70E2">
      <w:pPr>
        <w:pStyle w:val="a5"/>
        <w:ind w:firstLine="567"/>
        <w:rPr>
          <w:sz w:val="28"/>
          <w:lang w:val="kk-KZ"/>
        </w:rPr>
      </w:pPr>
      <w:r w:rsidRPr="00410939">
        <w:rPr>
          <w:sz w:val="28"/>
          <w:lang w:val="kk-KZ"/>
        </w:rPr>
        <w:t xml:space="preserve">    Есептеу жүргізгенде дайын жобалық мәліметтерді қолданады.</w:t>
      </w:r>
      <w:r>
        <w:rPr>
          <w:sz w:val="28"/>
          <w:lang w:val="kk-KZ"/>
        </w:rPr>
        <w:t xml:space="preserve"> </w:t>
      </w:r>
      <w:r w:rsidRPr="00410939">
        <w:rPr>
          <w:sz w:val="28"/>
          <w:lang w:val="kk-KZ"/>
        </w:rPr>
        <w:t>Бірінші кезекте бұл темірбетон, металл, ағаш, санитарлы – техникалық электротехникалық және басқада бұйымдарының спецификациясына қатысты.</w:t>
      </w:r>
    </w:p>
    <w:p w:rsidR="00BF70E2" w:rsidRPr="00CF6C3C" w:rsidRDefault="00BF70E2" w:rsidP="00BF70E2">
      <w:pPr>
        <w:ind w:firstLine="567"/>
        <w:jc w:val="both"/>
        <w:rPr>
          <w:sz w:val="28"/>
          <w:lang w:val="kk-KZ"/>
        </w:rPr>
      </w:pPr>
      <w:r w:rsidRPr="00410939">
        <w:rPr>
          <w:sz w:val="28"/>
          <w:lang w:val="kk-KZ"/>
        </w:rPr>
        <w:t xml:space="preserve">    </w:t>
      </w:r>
      <w:r w:rsidRPr="00CF6C3C">
        <w:rPr>
          <w:sz w:val="28"/>
          <w:lang w:val="kk-KZ"/>
        </w:rPr>
        <w:t>Бұйымдардың дана, шаршы метр, куб метр, тонна бойынша шығындары жұмыстар көлемінің есебінің тізбегіне оның бір бөлімі ретінде жобалық спецификациясының сметасына жазылады. Бұл жағдайларда сметалық параграфтардың  текстіне бұйымдардың маркалары(типтері), сызбалардың номірлері және т.с.с.берілгендері есепке енгізіледі.</w:t>
      </w:r>
    </w:p>
    <w:p w:rsidR="00BF70E2" w:rsidRPr="00CF6C3C" w:rsidRDefault="00BF70E2" w:rsidP="00BF70E2">
      <w:pPr>
        <w:ind w:firstLine="567"/>
        <w:jc w:val="both"/>
        <w:rPr>
          <w:sz w:val="28"/>
          <w:lang w:val="kk-KZ"/>
        </w:rPr>
      </w:pPr>
      <w:r w:rsidRPr="00CF6C3C">
        <w:rPr>
          <w:sz w:val="28"/>
          <w:lang w:val="kk-KZ"/>
        </w:rPr>
        <w:t xml:space="preserve">    Жұмыс көлемін типтік есептеуді дайындау мүмкіндігі туындайды. </w:t>
      </w:r>
    </w:p>
    <w:p w:rsidR="00BF70E2" w:rsidRPr="00CF6C3C" w:rsidRDefault="00BF70E2" w:rsidP="00BF70E2">
      <w:pPr>
        <w:ind w:firstLine="567"/>
        <w:jc w:val="both"/>
        <w:rPr>
          <w:sz w:val="28"/>
          <w:lang w:val="kk-KZ"/>
        </w:rPr>
      </w:pPr>
      <w:r w:rsidRPr="00CF6C3C">
        <w:rPr>
          <w:sz w:val="28"/>
          <w:lang w:val="kk-KZ"/>
        </w:rPr>
        <w:t xml:space="preserve">    Жұмыс көлемін есептеуге арналған кестелердің алдын –ала  дайындалған тексті болуы керек. Орындаушы тек алдын- ала қарастырылмаған мәліметтерді қолмен жазуы тиіс.</w:t>
      </w:r>
    </w:p>
    <w:p w:rsidR="00BF70E2" w:rsidRPr="00CF6C3C" w:rsidRDefault="00BF70E2" w:rsidP="00BF70E2">
      <w:pPr>
        <w:ind w:firstLine="567"/>
        <w:jc w:val="both"/>
        <w:rPr>
          <w:sz w:val="28"/>
          <w:lang w:val="kk-KZ"/>
        </w:rPr>
      </w:pPr>
      <w:r w:rsidRPr="00CF6C3C">
        <w:rPr>
          <w:sz w:val="28"/>
          <w:lang w:val="kk-KZ"/>
        </w:rPr>
        <w:t xml:space="preserve">     Кестелердегі текстер барынша сығылған болып, сонымен қатар келесі сметаны құрастыру үшін жұмыстардың сипаттамасын немесе элементтердің мінездемесін өзінде қарастыру керек.</w:t>
      </w:r>
    </w:p>
    <w:p w:rsidR="00BF70E2" w:rsidRPr="00CF6C3C" w:rsidRDefault="00BF70E2" w:rsidP="00BF70E2">
      <w:pPr>
        <w:ind w:firstLine="567"/>
        <w:jc w:val="both"/>
        <w:rPr>
          <w:sz w:val="28"/>
          <w:lang w:val="kk-KZ"/>
        </w:rPr>
      </w:pPr>
      <w:r w:rsidRPr="00CF6C3C">
        <w:rPr>
          <w:sz w:val="28"/>
          <w:lang w:val="kk-KZ"/>
        </w:rPr>
        <w:t xml:space="preserve">    Есептеуді жүргізу кезінде жұмыстарды анағұрлым жеңілдету үшін формулаларды қолдануға болады. Мұндай формулалар есептеулердегі көп қайталанатын мөлшелердің негізінде дайындалған.</w:t>
      </w:r>
    </w:p>
    <w:p w:rsidR="00BF70E2" w:rsidRDefault="00BF70E2" w:rsidP="00BF70E2">
      <w:pPr>
        <w:ind w:firstLine="567"/>
        <w:jc w:val="both"/>
        <w:rPr>
          <w:sz w:val="28"/>
          <w:lang w:val="kk-KZ"/>
        </w:rPr>
      </w:pPr>
      <w:r w:rsidRPr="00CF6C3C">
        <w:rPr>
          <w:sz w:val="28"/>
          <w:lang w:val="kk-KZ"/>
        </w:rPr>
        <w:t xml:space="preserve">    Ұсынылатын формулаларға тұрақты өлшемдер болып қабырғалардың ұзындығы (периметрі) және ғимараттың горизонтальды жазығының, сыртқы өсі бойынша алынған ауданы қызмет етеді. </w:t>
      </w:r>
      <w:proofErr w:type="spellStart"/>
      <w:proofErr w:type="gramStart"/>
      <w:r>
        <w:rPr>
          <w:sz w:val="28"/>
          <w:lang w:val="en-US"/>
        </w:rPr>
        <w:t>Бастапқы</w:t>
      </w:r>
      <w:proofErr w:type="spellEnd"/>
      <w:r>
        <w:rPr>
          <w:sz w:val="28"/>
          <w:lang w:val="en-US"/>
        </w:rPr>
        <w:t xml:space="preserve"> </w:t>
      </w:r>
      <w:proofErr w:type="spellStart"/>
      <w:r>
        <w:rPr>
          <w:sz w:val="28"/>
          <w:lang w:val="en-US"/>
        </w:rPr>
        <w:t>болып</w:t>
      </w:r>
      <w:proofErr w:type="spellEnd"/>
      <w:r>
        <w:rPr>
          <w:sz w:val="28"/>
          <w:lang w:val="en-US"/>
        </w:rPr>
        <w:t xml:space="preserve"> </w:t>
      </w:r>
      <w:proofErr w:type="spellStart"/>
      <w:r>
        <w:rPr>
          <w:sz w:val="28"/>
          <w:lang w:val="en-US"/>
        </w:rPr>
        <w:t>тұрақты</w:t>
      </w:r>
      <w:proofErr w:type="spellEnd"/>
      <w:r>
        <w:rPr>
          <w:sz w:val="28"/>
          <w:lang w:val="en-US"/>
        </w:rPr>
        <w:t xml:space="preserve"> </w:t>
      </w:r>
      <w:proofErr w:type="spellStart"/>
      <w:r>
        <w:rPr>
          <w:sz w:val="28"/>
          <w:lang w:val="en-US"/>
        </w:rPr>
        <w:t>өлшемдер</w:t>
      </w:r>
      <w:proofErr w:type="spellEnd"/>
      <w:r>
        <w:rPr>
          <w:sz w:val="28"/>
          <w:lang w:val="en-US"/>
        </w:rPr>
        <w:t xml:space="preserve"> </w:t>
      </w:r>
      <w:proofErr w:type="spellStart"/>
      <w:r>
        <w:rPr>
          <w:sz w:val="28"/>
          <w:lang w:val="en-US"/>
        </w:rPr>
        <w:t>кәдімгі</w:t>
      </w:r>
      <w:proofErr w:type="spellEnd"/>
      <w:r>
        <w:rPr>
          <w:sz w:val="28"/>
          <w:lang w:val="en-US"/>
        </w:rPr>
        <w:t xml:space="preserve"> </w:t>
      </w:r>
      <w:proofErr w:type="spellStart"/>
      <w:r>
        <w:rPr>
          <w:sz w:val="28"/>
          <w:lang w:val="en-US"/>
        </w:rPr>
        <w:t>ретімен</w:t>
      </w:r>
      <w:proofErr w:type="spellEnd"/>
      <w:r>
        <w:rPr>
          <w:sz w:val="28"/>
          <w:lang w:val="en-US"/>
        </w:rPr>
        <w:t xml:space="preserve"> </w:t>
      </w:r>
      <w:proofErr w:type="spellStart"/>
      <w:r>
        <w:rPr>
          <w:sz w:val="28"/>
          <w:lang w:val="en-US"/>
        </w:rPr>
        <w:t>есептелінеді</w:t>
      </w:r>
      <w:proofErr w:type="spellEnd"/>
      <w:r>
        <w:rPr>
          <w:sz w:val="28"/>
          <w:lang w:val="en-US"/>
        </w:rPr>
        <w:t>.</w:t>
      </w:r>
      <w:proofErr w:type="gramEnd"/>
    </w:p>
    <w:p w:rsidR="00BF70E2" w:rsidRPr="00410939" w:rsidRDefault="00BF70E2" w:rsidP="00BF70E2">
      <w:pPr>
        <w:ind w:firstLine="567"/>
        <w:jc w:val="both"/>
        <w:rPr>
          <w:sz w:val="28"/>
          <w:lang w:val="kk-KZ"/>
        </w:rPr>
      </w:pPr>
    </w:p>
    <w:p w:rsidR="00BF70E2" w:rsidRPr="00410939" w:rsidRDefault="00BF70E2" w:rsidP="00BF70E2">
      <w:pPr>
        <w:numPr>
          <w:ilvl w:val="0"/>
          <w:numId w:val="1"/>
        </w:numPr>
        <w:jc w:val="center"/>
        <w:rPr>
          <w:sz w:val="28"/>
          <w:lang w:val="en-US"/>
        </w:rPr>
      </w:pPr>
      <w:proofErr w:type="spellStart"/>
      <w:r>
        <w:rPr>
          <w:b/>
          <w:bCs/>
          <w:sz w:val="28"/>
          <w:lang w:val="en-US"/>
        </w:rPr>
        <w:t>Жер</w:t>
      </w:r>
      <w:proofErr w:type="spellEnd"/>
      <w:r>
        <w:rPr>
          <w:b/>
          <w:bCs/>
          <w:sz w:val="28"/>
          <w:lang w:val="en-US"/>
        </w:rPr>
        <w:t xml:space="preserve"> </w:t>
      </w:r>
      <w:proofErr w:type="spellStart"/>
      <w:r>
        <w:rPr>
          <w:b/>
          <w:bCs/>
          <w:sz w:val="28"/>
          <w:lang w:val="en-US"/>
        </w:rPr>
        <w:t>жұмыстарының</w:t>
      </w:r>
      <w:proofErr w:type="spellEnd"/>
      <w:r>
        <w:rPr>
          <w:b/>
          <w:bCs/>
          <w:sz w:val="28"/>
          <w:lang w:val="en-US"/>
        </w:rPr>
        <w:t xml:space="preserve"> </w:t>
      </w:r>
      <w:proofErr w:type="spellStart"/>
      <w:r>
        <w:rPr>
          <w:b/>
          <w:bCs/>
          <w:sz w:val="28"/>
          <w:lang w:val="en-US"/>
        </w:rPr>
        <w:t>көлемін</w:t>
      </w:r>
      <w:proofErr w:type="spellEnd"/>
      <w:r>
        <w:rPr>
          <w:b/>
          <w:bCs/>
          <w:sz w:val="28"/>
          <w:lang w:val="en-US"/>
        </w:rPr>
        <w:t xml:space="preserve"> </w:t>
      </w:r>
      <w:proofErr w:type="spellStart"/>
      <w:r>
        <w:rPr>
          <w:b/>
          <w:bCs/>
          <w:sz w:val="28"/>
          <w:lang w:val="en-US"/>
        </w:rPr>
        <w:t>есептеу</w:t>
      </w:r>
      <w:proofErr w:type="spellEnd"/>
    </w:p>
    <w:p w:rsidR="00BF70E2" w:rsidRDefault="00BF70E2" w:rsidP="00BF70E2">
      <w:pPr>
        <w:ind w:left="360"/>
        <w:jc w:val="both"/>
        <w:rPr>
          <w:sz w:val="28"/>
          <w:lang w:val="en-US"/>
        </w:rPr>
      </w:pPr>
    </w:p>
    <w:p w:rsidR="00BF70E2" w:rsidRDefault="00BF70E2" w:rsidP="00BF70E2">
      <w:pPr>
        <w:ind w:firstLine="567"/>
        <w:jc w:val="both"/>
        <w:rPr>
          <w:sz w:val="28"/>
          <w:lang w:val="en-US"/>
        </w:rPr>
      </w:pPr>
      <w:proofErr w:type="spellStart"/>
      <w:r>
        <w:rPr>
          <w:sz w:val="28"/>
          <w:lang w:val="en-US"/>
        </w:rPr>
        <w:t>Жер</w:t>
      </w:r>
      <w:proofErr w:type="spellEnd"/>
      <w:r>
        <w:rPr>
          <w:sz w:val="28"/>
          <w:lang w:val="en-US"/>
        </w:rPr>
        <w:t xml:space="preserve"> </w:t>
      </w:r>
      <w:proofErr w:type="spellStart"/>
      <w:r>
        <w:rPr>
          <w:sz w:val="28"/>
          <w:lang w:val="en-US"/>
        </w:rPr>
        <w:t>жұмыстарының</w:t>
      </w:r>
      <w:proofErr w:type="spellEnd"/>
      <w:r>
        <w:rPr>
          <w:sz w:val="28"/>
          <w:lang w:val="en-US"/>
        </w:rPr>
        <w:t xml:space="preserve"> </w:t>
      </w:r>
      <w:proofErr w:type="spellStart"/>
      <w:r>
        <w:rPr>
          <w:sz w:val="28"/>
          <w:lang w:val="en-US"/>
        </w:rPr>
        <w:t>көлемін</w:t>
      </w:r>
      <w:proofErr w:type="spellEnd"/>
      <w:r>
        <w:rPr>
          <w:sz w:val="28"/>
          <w:lang w:val="en-US"/>
        </w:rPr>
        <w:t xml:space="preserve"> </w:t>
      </w:r>
      <w:proofErr w:type="spellStart"/>
      <w:r>
        <w:rPr>
          <w:sz w:val="28"/>
          <w:lang w:val="en-US"/>
        </w:rPr>
        <w:t>есептеу</w:t>
      </w:r>
      <w:proofErr w:type="spellEnd"/>
      <w:r>
        <w:rPr>
          <w:sz w:val="28"/>
          <w:lang w:val="en-US"/>
        </w:rPr>
        <w:t xml:space="preserve"> </w:t>
      </w:r>
      <w:proofErr w:type="spellStart"/>
      <w:r>
        <w:rPr>
          <w:sz w:val="28"/>
          <w:lang w:val="en-US"/>
        </w:rPr>
        <w:t>үшін</w:t>
      </w:r>
      <w:proofErr w:type="spellEnd"/>
      <w:r>
        <w:rPr>
          <w:sz w:val="28"/>
          <w:lang w:val="en-US"/>
        </w:rPr>
        <w:t xml:space="preserve"> </w:t>
      </w:r>
      <w:proofErr w:type="spellStart"/>
      <w:r>
        <w:rPr>
          <w:sz w:val="28"/>
          <w:lang w:val="en-US"/>
        </w:rPr>
        <w:t>алдымен</w:t>
      </w:r>
      <w:proofErr w:type="spellEnd"/>
      <w:r>
        <w:rPr>
          <w:sz w:val="28"/>
          <w:lang w:val="en-US"/>
        </w:rPr>
        <w:t xml:space="preserve"> </w:t>
      </w:r>
      <w:proofErr w:type="spellStart"/>
      <w:r>
        <w:rPr>
          <w:sz w:val="28"/>
          <w:lang w:val="en-US"/>
        </w:rPr>
        <w:t>мыналарды</w:t>
      </w:r>
      <w:proofErr w:type="spellEnd"/>
      <w:r>
        <w:rPr>
          <w:sz w:val="28"/>
          <w:lang w:val="en-US"/>
        </w:rPr>
        <w:t xml:space="preserve"> </w:t>
      </w:r>
      <w:proofErr w:type="spellStart"/>
      <w:r>
        <w:rPr>
          <w:sz w:val="28"/>
          <w:lang w:val="en-US"/>
        </w:rPr>
        <w:t>анықтау</w:t>
      </w:r>
      <w:proofErr w:type="spellEnd"/>
      <w:r>
        <w:rPr>
          <w:sz w:val="28"/>
          <w:lang w:val="en-US"/>
        </w:rPr>
        <w:t xml:space="preserve"> </w:t>
      </w:r>
      <w:proofErr w:type="spellStart"/>
      <w:r>
        <w:rPr>
          <w:sz w:val="28"/>
          <w:lang w:val="en-US"/>
        </w:rPr>
        <w:t>қажет</w:t>
      </w:r>
      <w:proofErr w:type="spellEnd"/>
      <w:r>
        <w:rPr>
          <w:sz w:val="28"/>
          <w:lang w:val="en-US"/>
        </w:rPr>
        <w:t>:</w:t>
      </w:r>
    </w:p>
    <w:p w:rsidR="00BF70E2" w:rsidRDefault="00BF70E2" w:rsidP="00BF70E2">
      <w:pPr>
        <w:numPr>
          <w:ilvl w:val="0"/>
          <w:numId w:val="2"/>
        </w:numPr>
        <w:jc w:val="both"/>
        <w:rPr>
          <w:sz w:val="28"/>
          <w:lang w:val="kk-KZ"/>
        </w:rPr>
      </w:pPr>
      <w:proofErr w:type="spellStart"/>
      <w:r>
        <w:rPr>
          <w:sz w:val="28"/>
          <w:lang w:val="en-US"/>
        </w:rPr>
        <w:t>жер</w:t>
      </w:r>
      <w:proofErr w:type="spellEnd"/>
      <w:r>
        <w:rPr>
          <w:sz w:val="28"/>
          <w:lang w:val="en-US"/>
        </w:rPr>
        <w:t xml:space="preserve"> </w:t>
      </w:r>
      <w:proofErr w:type="spellStart"/>
      <w:r>
        <w:rPr>
          <w:sz w:val="28"/>
          <w:lang w:val="en-US"/>
        </w:rPr>
        <w:t>бедерінің</w:t>
      </w:r>
      <w:proofErr w:type="spellEnd"/>
      <w:r>
        <w:rPr>
          <w:sz w:val="28"/>
          <w:lang w:val="en-US"/>
        </w:rPr>
        <w:t xml:space="preserve"> </w:t>
      </w:r>
      <w:proofErr w:type="spellStart"/>
      <w:r>
        <w:rPr>
          <w:sz w:val="28"/>
          <w:lang w:val="en-US"/>
        </w:rPr>
        <w:t>қара</w:t>
      </w:r>
      <w:proofErr w:type="spellEnd"/>
      <w:r>
        <w:rPr>
          <w:sz w:val="28"/>
          <w:lang w:val="en-US"/>
        </w:rPr>
        <w:t xml:space="preserve"> </w:t>
      </w:r>
      <w:proofErr w:type="spellStart"/>
      <w:r>
        <w:rPr>
          <w:sz w:val="28"/>
          <w:lang w:val="en-US"/>
        </w:rPr>
        <w:t>белгілері</w:t>
      </w:r>
      <w:proofErr w:type="spellEnd"/>
      <w:r>
        <w:rPr>
          <w:sz w:val="28"/>
          <w:lang w:val="en-US"/>
        </w:rPr>
        <w:t>;</w:t>
      </w:r>
    </w:p>
    <w:p w:rsidR="00BF70E2" w:rsidRDefault="00BF70E2" w:rsidP="00BF70E2">
      <w:pPr>
        <w:numPr>
          <w:ilvl w:val="0"/>
          <w:numId w:val="2"/>
        </w:numPr>
        <w:jc w:val="both"/>
        <w:rPr>
          <w:sz w:val="28"/>
          <w:lang w:val="kk-KZ"/>
        </w:rPr>
      </w:pPr>
      <w:proofErr w:type="spellStart"/>
      <w:r>
        <w:rPr>
          <w:sz w:val="28"/>
        </w:rPr>
        <w:t>сілем</w:t>
      </w:r>
      <w:proofErr w:type="spellEnd"/>
      <w:r>
        <w:rPr>
          <w:sz w:val="28"/>
        </w:rPr>
        <w:t xml:space="preserve"> </w:t>
      </w:r>
      <w:proofErr w:type="spellStart"/>
      <w:r>
        <w:rPr>
          <w:sz w:val="28"/>
        </w:rPr>
        <w:t>сулардың</w:t>
      </w:r>
      <w:proofErr w:type="spellEnd"/>
      <w:r>
        <w:rPr>
          <w:sz w:val="28"/>
        </w:rPr>
        <w:t xml:space="preserve"> </w:t>
      </w:r>
      <w:proofErr w:type="spellStart"/>
      <w:r>
        <w:rPr>
          <w:sz w:val="28"/>
        </w:rPr>
        <w:t>деңгейі</w:t>
      </w:r>
      <w:proofErr w:type="spellEnd"/>
      <w:r>
        <w:rPr>
          <w:sz w:val="28"/>
        </w:rPr>
        <w:t>;</w:t>
      </w:r>
    </w:p>
    <w:p w:rsidR="00BF70E2" w:rsidRDefault="00BF70E2" w:rsidP="00BF70E2">
      <w:pPr>
        <w:numPr>
          <w:ilvl w:val="0"/>
          <w:numId w:val="2"/>
        </w:numPr>
        <w:jc w:val="both"/>
        <w:rPr>
          <w:sz w:val="28"/>
          <w:lang w:val="kk-KZ"/>
        </w:rPr>
      </w:pPr>
      <w:proofErr w:type="spellStart"/>
      <w:r>
        <w:rPr>
          <w:sz w:val="28"/>
        </w:rPr>
        <w:t>сілем</w:t>
      </w:r>
      <w:proofErr w:type="spellEnd"/>
      <w:r>
        <w:rPr>
          <w:sz w:val="28"/>
        </w:rPr>
        <w:t xml:space="preserve"> </w:t>
      </w:r>
      <w:proofErr w:type="spellStart"/>
      <w:proofErr w:type="gramStart"/>
      <w:r>
        <w:rPr>
          <w:sz w:val="28"/>
        </w:rPr>
        <w:t>суларды</w:t>
      </w:r>
      <w:proofErr w:type="gramEnd"/>
      <w:r>
        <w:rPr>
          <w:sz w:val="28"/>
        </w:rPr>
        <w:t>ң</w:t>
      </w:r>
      <w:proofErr w:type="spellEnd"/>
      <w:r>
        <w:rPr>
          <w:sz w:val="28"/>
        </w:rPr>
        <w:t xml:space="preserve"> </w:t>
      </w:r>
      <w:proofErr w:type="spellStart"/>
      <w:r>
        <w:rPr>
          <w:sz w:val="28"/>
        </w:rPr>
        <w:t>ағымының</w:t>
      </w:r>
      <w:proofErr w:type="spellEnd"/>
      <w:r>
        <w:rPr>
          <w:sz w:val="28"/>
        </w:rPr>
        <w:t xml:space="preserve"> </w:t>
      </w:r>
      <w:proofErr w:type="spellStart"/>
      <w:r>
        <w:rPr>
          <w:sz w:val="28"/>
        </w:rPr>
        <w:t>күші</w:t>
      </w:r>
      <w:proofErr w:type="spellEnd"/>
      <w:r>
        <w:rPr>
          <w:sz w:val="28"/>
        </w:rPr>
        <w:t>;</w:t>
      </w:r>
    </w:p>
    <w:p w:rsidR="00BF70E2" w:rsidRDefault="00BF70E2" w:rsidP="00BF70E2">
      <w:pPr>
        <w:numPr>
          <w:ilvl w:val="0"/>
          <w:numId w:val="2"/>
        </w:numPr>
        <w:jc w:val="both"/>
        <w:rPr>
          <w:sz w:val="28"/>
          <w:lang w:val="kk-KZ"/>
        </w:rPr>
      </w:pPr>
      <w:proofErr w:type="spellStart"/>
      <w:r>
        <w:rPr>
          <w:sz w:val="28"/>
        </w:rPr>
        <w:t>сілемдердің</w:t>
      </w:r>
      <w:proofErr w:type="spellEnd"/>
      <w:r>
        <w:rPr>
          <w:sz w:val="28"/>
        </w:rPr>
        <w:t xml:space="preserve"> </w:t>
      </w:r>
      <w:proofErr w:type="spellStart"/>
      <w:r>
        <w:rPr>
          <w:sz w:val="28"/>
        </w:rPr>
        <w:t>тобы</w:t>
      </w:r>
      <w:proofErr w:type="spellEnd"/>
      <w:r>
        <w:rPr>
          <w:sz w:val="28"/>
        </w:rPr>
        <w:t xml:space="preserve"> </w:t>
      </w:r>
      <w:proofErr w:type="spellStart"/>
      <w:r>
        <w:rPr>
          <w:sz w:val="28"/>
        </w:rPr>
        <w:t>бойынша</w:t>
      </w:r>
      <w:proofErr w:type="spellEnd"/>
      <w:r>
        <w:rPr>
          <w:sz w:val="28"/>
        </w:rPr>
        <w:t xml:space="preserve"> </w:t>
      </w:r>
      <w:proofErr w:type="spellStart"/>
      <w:r>
        <w:rPr>
          <w:sz w:val="28"/>
        </w:rPr>
        <w:t>жіктелуі</w:t>
      </w:r>
      <w:proofErr w:type="spellEnd"/>
      <w:r>
        <w:rPr>
          <w:sz w:val="28"/>
        </w:rPr>
        <w:t>;</w:t>
      </w:r>
    </w:p>
    <w:p w:rsidR="00BF70E2" w:rsidRPr="00410939" w:rsidRDefault="00BF70E2" w:rsidP="00BF70E2">
      <w:pPr>
        <w:numPr>
          <w:ilvl w:val="0"/>
          <w:numId w:val="2"/>
        </w:numPr>
        <w:jc w:val="both"/>
        <w:rPr>
          <w:sz w:val="28"/>
          <w:lang w:val="kk-KZ"/>
        </w:rPr>
      </w:pPr>
      <w:proofErr w:type="spellStart"/>
      <w:r>
        <w:rPr>
          <w:sz w:val="28"/>
        </w:rPr>
        <w:t>жұмыс</w:t>
      </w:r>
      <w:proofErr w:type="spellEnd"/>
      <w:r>
        <w:rPr>
          <w:sz w:val="28"/>
        </w:rPr>
        <w:t xml:space="preserve"> </w:t>
      </w:r>
      <w:proofErr w:type="spellStart"/>
      <w:r>
        <w:rPr>
          <w:sz w:val="28"/>
        </w:rPr>
        <w:t>өнді</w:t>
      </w:r>
      <w:proofErr w:type="gramStart"/>
      <w:r>
        <w:rPr>
          <w:sz w:val="28"/>
        </w:rPr>
        <w:t>р</w:t>
      </w:r>
      <w:proofErr w:type="gramEnd"/>
      <w:r>
        <w:rPr>
          <w:sz w:val="28"/>
        </w:rPr>
        <w:t>ісінің</w:t>
      </w:r>
      <w:proofErr w:type="spellEnd"/>
      <w:r>
        <w:rPr>
          <w:sz w:val="28"/>
        </w:rPr>
        <w:t xml:space="preserve"> </w:t>
      </w:r>
      <w:proofErr w:type="spellStart"/>
      <w:r>
        <w:rPr>
          <w:sz w:val="28"/>
        </w:rPr>
        <w:t>жағдайы</w:t>
      </w:r>
      <w:proofErr w:type="spellEnd"/>
      <w:r>
        <w:rPr>
          <w:sz w:val="28"/>
        </w:rPr>
        <w:t>.</w:t>
      </w:r>
    </w:p>
    <w:p w:rsidR="00BF70E2" w:rsidRPr="00CF6C3C" w:rsidRDefault="00BF70E2" w:rsidP="00BF70E2">
      <w:pPr>
        <w:ind w:firstLine="567"/>
        <w:jc w:val="both"/>
        <w:rPr>
          <w:sz w:val="28"/>
          <w:lang w:val="kk-KZ"/>
        </w:rPr>
      </w:pPr>
      <w:r w:rsidRPr="00CF6C3C">
        <w:rPr>
          <w:sz w:val="28"/>
          <w:lang w:val="kk-KZ"/>
        </w:rPr>
        <w:t xml:space="preserve">   Қара белгілер деп</w:t>
      </w:r>
      <w:r>
        <w:rPr>
          <w:sz w:val="28"/>
          <w:lang w:val="kk-KZ"/>
        </w:rPr>
        <w:t xml:space="preserve"> -</w:t>
      </w:r>
      <w:r w:rsidRPr="00CF6C3C">
        <w:rPr>
          <w:sz w:val="28"/>
          <w:lang w:val="kk-KZ"/>
        </w:rPr>
        <w:t xml:space="preserve"> жер жұмыстары басталғанға дейіңгі жер бетінің бастапқы  белгілерін айтамыз.Олар геодезиялық түсірулердің мәліметтері бойынша қолданылып, сызбаларда жер жұмыстарының картограммасына  қарай қойылған. Қара белгілер бұрғылау скважиналарының геологиялық қималарында көрсетілген, бірақ оларды түсірістер жоқ болған жағдайда ғана  қолданылады.</w:t>
      </w:r>
    </w:p>
    <w:p w:rsidR="00BF70E2" w:rsidRPr="00CF6C3C" w:rsidRDefault="00BF70E2" w:rsidP="00BF70E2">
      <w:pPr>
        <w:ind w:firstLine="567"/>
        <w:jc w:val="both"/>
        <w:rPr>
          <w:sz w:val="28"/>
          <w:lang w:val="kk-KZ"/>
        </w:rPr>
      </w:pPr>
      <w:r w:rsidRPr="00CF6C3C">
        <w:rPr>
          <w:sz w:val="28"/>
          <w:lang w:val="kk-KZ"/>
        </w:rPr>
        <w:lastRenderedPageBreak/>
        <w:t xml:space="preserve">    Құрылыс алаңында, ереже бойынша, әртүрлі мәндердегі бірнеше белгілер табылады.</w:t>
      </w:r>
    </w:p>
    <w:p w:rsidR="00BF70E2" w:rsidRDefault="00BF70E2" w:rsidP="00BF70E2">
      <w:pPr>
        <w:ind w:firstLine="567"/>
        <w:jc w:val="both"/>
        <w:rPr>
          <w:sz w:val="28"/>
          <w:lang w:val="kk-KZ"/>
        </w:rPr>
      </w:pPr>
      <w:r w:rsidRPr="00CF6C3C">
        <w:rPr>
          <w:sz w:val="28"/>
          <w:lang w:val="kk-KZ"/>
        </w:rPr>
        <w:t xml:space="preserve">    Егер жер рельефі құрылыс алаңында бір қалыпты болса, есептеуді жүргізу үшін қара белгілердің орташа мәнін қабылдауға болады. Мысалы ғимараттың құрылыс нүктесінде абсолюттік белгілер көрсетілген: 24,32;24,10;24,08 және 24,30. Орташа абсолюттік қара белгі: </w:t>
      </w:r>
      <w:r>
        <w:rPr>
          <w:sz w:val="28"/>
          <w:lang w:val="kk-KZ"/>
        </w:rPr>
        <w:t xml:space="preserve"> </w:t>
      </w:r>
    </w:p>
    <w:p w:rsidR="00BF70E2" w:rsidRPr="00410939" w:rsidRDefault="00BF70E2" w:rsidP="00BF70E2">
      <w:pPr>
        <w:ind w:firstLine="567"/>
        <w:jc w:val="both"/>
        <w:rPr>
          <w:sz w:val="28"/>
          <w:lang w:val="kk-KZ"/>
        </w:rPr>
      </w:pPr>
    </w:p>
    <w:p w:rsidR="00BF70E2" w:rsidRDefault="00BF70E2" w:rsidP="00BF70E2">
      <w:pPr>
        <w:ind w:firstLine="567"/>
        <w:jc w:val="center"/>
        <w:rPr>
          <w:sz w:val="28"/>
          <w:lang w:val="kk-KZ"/>
        </w:rPr>
      </w:pPr>
      <w:r w:rsidRPr="00CF6C3C">
        <w:rPr>
          <w:sz w:val="28"/>
          <w:lang w:val="kk-KZ"/>
        </w:rPr>
        <w:t>(24,32+ 24,10+24,08+24,30)/ 4 =24,20</w:t>
      </w:r>
    </w:p>
    <w:p w:rsidR="00BF70E2" w:rsidRDefault="00BF70E2" w:rsidP="00BF70E2">
      <w:pPr>
        <w:ind w:firstLine="567"/>
        <w:jc w:val="center"/>
        <w:rPr>
          <w:sz w:val="28"/>
          <w:lang w:val="kk-KZ"/>
        </w:rPr>
      </w:pPr>
    </w:p>
    <w:p w:rsidR="00BF70E2" w:rsidRPr="00CF6C3C" w:rsidRDefault="00BF70E2" w:rsidP="00BF70E2">
      <w:pPr>
        <w:ind w:firstLine="567"/>
        <w:jc w:val="both"/>
        <w:rPr>
          <w:sz w:val="28"/>
          <w:lang w:val="kk-KZ"/>
        </w:rPr>
      </w:pPr>
      <w:r w:rsidRPr="00CF6C3C">
        <w:rPr>
          <w:sz w:val="28"/>
          <w:lang w:val="kk-KZ"/>
        </w:rPr>
        <w:t xml:space="preserve">    Қазаншұңқыр мен ордың    орташа қара белгі  мен жобалық белгісі арасындағы айырмашылық жер ойықтарының тереңдігін құрайды. </w:t>
      </w:r>
    </w:p>
    <w:p w:rsidR="00BF70E2" w:rsidRPr="00CF6C3C" w:rsidRDefault="00BF70E2" w:rsidP="00BF70E2">
      <w:pPr>
        <w:ind w:firstLine="567"/>
        <w:jc w:val="both"/>
        <w:rPr>
          <w:sz w:val="28"/>
          <w:lang w:val="kk-KZ"/>
        </w:rPr>
      </w:pPr>
      <w:r w:rsidRPr="00CF6C3C">
        <w:rPr>
          <w:sz w:val="28"/>
          <w:lang w:val="kk-KZ"/>
        </w:rPr>
        <w:t xml:space="preserve">    Жердің бедері әртүрлі болған жағдайда жоғарыда көрсетілгендей құрылыс нүктесі шамаланып, учаскелерге бөлінеді және теңестіріледі. </w:t>
      </w:r>
    </w:p>
    <w:p w:rsidR="00BF70E2" w:rsidRPr="00CF6C3C" w:rsidRDefault="00BF70E2" w:rsidP="00BF70E2">
      <w:pPr>
        <w:ind w:firstLine="567"/>
        <w:jc w:val="both"/>
        <w:rPr>
          <w:sz w:val="28"/>
          <w:lang w:val="kk-KZ"/>
        </w:rPr>
      </w:pPr>
      <w:r w:rsidRPr="00CF6C3C">
        <w:rPr>
          <w:sz w:val="28"/>
          <w:lang w:val="kk-KZ"/>
        </w:rPr>
        <w:t xml:space="preserve">    Геодезиялық және геологиялық түсірулер теңіз деңгейін анықтайтын нивелирлік  реперлерге байланыстырылады.Бұл белгілер абсолюттік деп аталады. Құрылыс сызбаларында белгілер шартты +0,0 деңгейінен беріледі. Бұл белгілер шартты деп аталады, ереже бойынша бірінші қабаттың едені немесе іргетастың бүйірі болып қабылданады. </w:t>
      </w:r>
    </w:p>
    <w:p w:rsidR="00BF70E2" w:rsidRPr="00CF6C3C" w:rsidRDefault="00BF70E2" w:rsidP="00BF70E2">
      <w:pPr>
        <w:ind w:firstLine="567"/>
        <w:jc w:val="both"/>
        <w:rPr>
          <w:sz w:val="28"/>
          <w:lang w:val="kk-KZ"/>
        </w:rPr>
      </w:pPr>
      <w:r w:rsidRPr="00CF6C3C">
        <w:rPr>
          <w:sz w:val="28"/>
          <w:lang w:val="kk-KZ"/>
        </w:rPr>
        <w:t xml:space="preserve">   Жобада іргетас сызбасының абсолюттік және қатыстық алымының белгілері беріледі, бұл жер жұмыстарының көлемін есептеуде қатыстық белгіге абсолюттік белгіні есептеуге мүмкіндік береді.</w:t>
      </w:r>
    </w:p>
    <w:p w:rsidR="00BF70E2" w:rsidRPr="00CF6C3C" w:rsidRDefault="00BF70E2" w:rsidP="00BF70E2">
      <w:pPr>
        <w:ind w:firstLine="567"/>
        <w:jc w:val="both"/>
        <w:rPr>
          <w:sz w:val="28"/>
          <w:lang w:val="kk-KZ"/>
        </w:rPr>
      </w:pPr>
      <w:r w:rsidRPr="00CF6C3C">
        <w:rPr>
          <w:sz w:val="28"/>
          <w:lang w:val="kk-KZ"/>
        </w:rPr>
        <w:t xml:space="preserve">    Барлық белгілерді – қара, жоспарлық, оймалардың тереңдігі, сілемдік сулардың деңгейін есептеп болған соң жұмыстар көлемінің есебіне кірісуге болады.</w:t>
      </w:r>
    </w:p>
    <w:p w:rsidR="00BF70E2" w:rsidRPr="00CF6C3C" w:rsidRDefault="00BF70E2" w:rsidP="00BF70E2">
      <w:pPr>
        <w:ind w:firstLine="567"/>
        <w:jc w:val="both"/>
        <w:rPr>
          <w:sz w:val="28"/>
          <w:lang w:val="kk-KZ"/>
        </w:rPr>
      </w:pPr>
      <w:r w:rsidRPr="00CF6C3C">
        <w:rPr>
          <w:sz w:val="28"/>
          <w:lang w:val="kk-KZ"/>
        </w:rPr>
        <w:t xml:space="preserve">    Жұмыстарды жеңілдету үшін жер жұмыстарының эскизін жасау ұсынылады, оның негізі ретінде қабырға өсінің  қимасымен қазаншұңқырлар және траншеялардың жоспарын қабылдайды, ал профильдердің қилысқан жерінде жоғарыда көрсетілген реттелген белгілерді көрсету керек. Эскиз бойынша жер жұмыстарының көлемін есептеу формулаларының көмегімен оларды есептеу тез және қатесіз болады.</w:t>
      </w:r>
    </w:p>
    <w:p w:rsidR="00BF70E2" w:rsidRPr="00CF6C3C" w:rsidRDefault="00BF70E2" w:rsidP="00BF70E2">
      <w:pPr>
        <w:ind w:firstLine="567"/>
        <w:jc w:val="both"/>
        <w:rPr>
          <w:sz w:val="28"/>
          <w:lang w:val="kk-KZ"/>
        </w:rPr>
      </w:pPr>
      <w:r w:rsidRPr="00CF6C3C">
        <w:rPr>
          <w:sz w:val="28"/>
          <w:lang w:val="kk-KZ"/>
        </w:rPr>
        <w:t xml:space="preserve">     Құрғақ және қатты жабысатын топырақтарды механизмдермен өндеу үшін әртүрлі сметалық нормалармен бағалар бекітілген. Қолмен өндеу кезінде құрғақ топырақтарға (табиғи) ылғал, ал дымқыл топырақтарға – топырақ сулардың деңгейінен төмен жатқан топырақтар жатады.</w:t>
      </w:r>
    </w:p>
    <w:p w:rsidR="00BF70E2" w:rsidRPr="00CF6C3C" w:rsidRDefault="00BF70E2" w:rsidP="00BF70E2">
      <w:pPr>
        <w:ind w:firstLine="567"/>
        <w:jc w:val="both"/>
        <w:rPr>
          <w:sz w:val="28"/>
          <w:lang w:val="kk-KZ"/>
        </w:rPr>
      </w:pPr>
      <w:r w:rsidRPr="00CF6C3C">
        <w:rPr>
          <w:sz w:val="28"/>
          <w:lang w:val="kk-KZ"/>
        </w:rPr>
        <w:t xml:space="preserve">    Топырақ сулардың деңгейі ”Құрылыс алаңының инженерлік – геологиялық шарттары бекітілуімен”байланысты бұрғылау скважиналарының қимасы арқылы анықталады. Дымқыл топырақтар деп, тек ТСД-н төмен жатқан топырақты ғана емес, сонымен қатар олардың әсерімен жұмыс кезінде  ТСД-дан төменгідей биіктіктте орналасқан топырақтарды қабылдауға  болады (м):</w:t>
      </w:r>
    </w:p>
    <w:p w:rsidR="00BF70E2" w:rsidRPr="00CF6C3C" w:rsidRDefault="00BF70E2" w:rsidP="00BF70E2">
      <w:pPr>
        <w:ind w:firstLine="567"/>
        <w:jc w:val="both"/>
        <w:rPr>
          <w:sz w:val="28"/>
          <w:lang w:val="kk-KZ"/>
        </w:rPr>
      </w:pPr>
      <w:r w:rsidRPr="00CF6C3C">
        <w:rPr>
          <w:sz w:val="28"/>
          <w:lang w:val="kk-KZ"/>
        </w:rPr>
        <w:t xml:space="preserve">   </w:t>
      </w:r>
      <w:r>
        <w:rPr>
          <w:sz w:val="28"/>
          <w:lang w:val="kk-KZ"/>
        </w:rPr>
        <w:t xml:space="preserve"> </w:t>
      </w:r>
      <w:r w:rsidRPr="00CF6C3C">
        <w:rPr>
          <w:sz w:val="28"/>
          <w:lang w:val="kk-KZ"/>
        </w:rPr>
        <w:t xml:space="preserve">Жеңіл құмдар   ……. </w:t>
      </w:r>
      <w:r>
        <w:rPr>
          <w:sz w:val="28"/>
          <w:lang w:val="kk-KZ"/>
        </w:rPr>
        <w:t>........................................................</w:t>
      </w:r>
      <w:r w:rsidRPr="00CF6C3C">
        <w:rPr>
          <w:sz w:val="28"/>
          <w:lang w:val="kk-KZ"/>
        </w:rPr>
        <w:t>0,3</w:t>
      </w:r>
    </w:p>
    <w:p w:rsidR="00BF70E2" w:rsidRPr="00CF6C3C" w:rsidRDefault="00BF70E2" w:rsidP="00BF70E2">
      <w:pPr>
        <w:ind w:firstLine="567"/>
        <w:jc w:val="both"/>
        <w:rPr>
          <w:sz w:val="28"/>
          <w:lang w:val="kk-KZ"/>
        </w:rPr>
      </w:pPr>
      <w:r w:rsidRPr="00CF6C3C">
        <w:rPr>
          <w:sz w:val="28"/>
          <w:lang w:val="kk-KZ"/>
        </w:rPr>
        <w:t xml:space="preserve">    Шаңды құмдар мен ауыр құмайттар</w:t>
      </w:r>
      <w:r>
        <w:rPr>
          <w:sz w:val="28"/>
          <w:lang w:val="kk-KZ"/>
        </w:rPr>
        <w:t>.....................</w:t>
      </w:r>
      <w:r w:rsidRPr="00CF6C3C">
        <w:rPr>
          <w:sz w:val="28"/>
          <w:lang w:val="kk-KZ"/>
        </w:rPr>
        <w:t xml:space="preserve"> …….0,5</w:t>
      </w:r>
    </w:p>
    <w:p w:rsidR="00BF70E2" w:rsidRPr="00CF6C3C" w:rsidRDefault="00BF70E2" w:rsidP="00BF70E2">
      <w:pPr>
        <w:ind w:firstLine="567"/>
        <w:jc w:val="both"/>
        <w:rPr>
          <w:sz w:val="28"/>
          <w:lang w:val="kk-KZ"/>
        </w:rPr>
      </w:pPr>
      <w:r w:rsidRPr="00CF6C3C">
        <w:rPr>
          <w:sz w:val="28"/>
          <w:lang w:val="kk-KZ"/>
        </w:rPr>
        <w:t xml:space="preserve">    Сары топырақ, саздақ</w:t>
      </w:r>
      <w:r>
        <w:rPr>
          <w:sz w:val="28"/>
          <w:lang w:val="kk-KZ"/>
        </w:rPr>
        <w:t xml:space="preserve"> ....................</w:t>
      </w:r>
      <w:r w:rsidRPr="00CF6C3C">
        <w:rPr>
          <w:sz w:val="28"/>
          <w:lang w:val="kk-KZ"/>
        </w:rPr>
        <w:t>………….</w:t>
      </w:r>
      <w:r>
        <w:rPr>
          <w:sz w:val="28"/>
          <w:lang w:val="kk-KZ"/>
        </w:rPr>
        <w:t>....................</w:t>
      </w:r>
      <w:r w:rsidRPr="00CF6C3C">
        <w:rPr>
          <w:sz w:val="28"/>
          <w:lang w:val="kk-KZ"/>
        </w:rPr>
        <w:t xml:space="preserve">1 </w:t>
      </w:r>
    </w:p>
    <w:p w:rsidR="00BF70E2" w:rsidRPr="00CF6C3C" w:rsidRDefault="00BF70E2" w:rsidP="00BF70E2">
      <w:pPr>
        <w:ind w:firstLine="567"/>
        <w:jc w:val="both"/>
        <w:rPr>
          <w:sz w:val="28"/>
          <w:lang w:val="kk-KZ"/>
        </w:rPr>
      </w:pPr>
      <w:r w:rsidRPr="00CF6C3C">
        <w:rPr>
          <w:sz w:val="28"/>
          <w:lang w:val="kk-KZ"/>
        </w:rPr>
        <w:t xml:space="preserve">Дымқыл топрақтардың қабатының қалыңдығының ұлғаюуы топырақты  өндеу кезіндегі жұмыс көлемінде көрсетіледі. Суды ығыстыру кезіндегі </w:t>
      </w:r>
      <w:r w:rsidRPr="00CF6C3C">
        <w:rPr>
          <w:sz w:val="28"/>
          <w:lang w:val="kk-KZ"/>
        </w:rPr>
        <w:lastRenderedPageBreak/>
        <w:t>жұмыс көлемі топырақ сулардың нағыз деңгейінің ұлғайтылмауынан алынады.</w:t>
      </w:r>
    </w:p>
    <w:p w:rsidR="00BF70E2" w:rsidRPr="00CF6C3C" w:rsidRDefault="00BF70E2" w:rsidP="00BF70E2">
      <w:pPr>
        <w:ind w:firstLine="567"/>
        <w:jc w:val="both"/>
        <w:rPr>
          <w:sz w:val="28"/>
          <w:lang w:val="kk-KZ"/>
        </w:rPr>
      </w:pPr>
      <w:r w:rsidRPr="00CF6C3C">
        <w:rPr>
          <w:sz w:val="28"/>
          <w:lang w:val="kk-KZ"/>
        </w:rPr>
        <w:t xml:space="preserve">   Мысалы, ТДС-ң абсолюттік белгісі 23,30 болғандаТДС-ң орташа абсолюттік қара белгісі мен жоғары абсолюттік белгі арасында айырмашылығы ретінде құрғақ топырақ қабатының қалыңдығы 24,20-23,30</w:t>
      </w:r>
      <w:r>
        <w:rPr>
          <w:sz w:val="28"/>
          <w:lang w:val="en-US"/>
        </w:rPr>
        <w:sym w:font="Symbol" w:char="F03D"/>
      </w:r>
      <w:r w:rsidRPr="00CF6C3C">
        <w:rPr>
          <w:sz w:val="28"/>
          <w:lang w:val="kk-KZ"/>
        </w:rPr>
        <w:t xml:space="preserve">0,9м, ал дымқыл топырақ 0,90 тереңдікте орналасқан және жер бедерінен төменде. Фильтрацияға түзетуді ескергенде құрғақ топырақтың қабат қалыңдығы төмендейді, ал ылғал топырақтың қалыңдығы жоғарыда көрсетілген биіктікке көтеріледі.  </w:t>
      </w:r>
    </w:p>
    <w:p w:rsidR="00BF70E2" w:rsidRPr="00CF6C3C" w:rsidRDefault="00BF70E2" w:rsidP="00BF70E2">
      <w:pPr>
        <w:ind w:firstLine="567"/>
        <w:jc w:val="both"/>
        <w:rPr>
          <w:sz w:val="28"/>
          <w:lang w:val="kk-KZ"/>
        </w:rPr>
      </w:pPr>
      <w:r w:rsidRPr="00CF6C3C">
        <w:rPr>
          <w:sz w:val="28"/>
          <w:lang w:val="kk-KZ"/>
        </w:rPr>
        <w:t xml:space="preserve">   Сметалық нормалар мен бағаларда ылғал топырақты өндеудегі  су айыру жұмыстары ескерілмеген. Су айыру жұмыстарының бағасы калькуляцияның қосымша бөлігімен анықталып (қазаншұңқырлар үшін ауданы 30м, ал траншеялар үшін ені 2м) немесе бірлік бағамен, топырақ судың ағысының күші, су айырудың ұзақтылығы мен керекті құралдарды пайдаланудан анықталады.</w:t>
      </w:r>
    </w:p>
    <w:p w:rsidR="00BF70E2" w:rsidRPr="00CF6C3C" w:rsidRDefault="00BF70E2" w:rsidP="00BF70E2">
      <w:pPr>
        <w:ind w:firstLine="567"/>
        <w:jc w:val="both"/>
        <w:rPr>
          <w:sz w:val="28"/>
          <w:lang w:val="kk-KZ"/>
        </w:rPr>
      </w:pPr>
      <w:r w:rsidRPr="00CF6C3C">
        <w:rPr>
          <w:sz w:val="28"/>
          <w:lang w:val="kk-KZ"/>
        </w:rPr>
        <w:t xml:space="preserve">   Су айырудың ұзақтығы мен су айыру құралдарының ( насос түрді) құрылысты ұйымдастырудың негізгі бөліктерінде көрсетілуі тиіс.</w:t>
      </w:r>
    </w:p>
    <w:p w:rsidR="00BF70E2" w:rsidRPr="00CF6C3C" w:rsidRDefault="00BF70E2" w:rsidP="00BF70E2">
      <w:pPr>
        <w:ind w:firstLine="567"/>
        <w:jc w:val="both"/>
        <w:rPr>
          <w:sz w:val="28"/>
          <w:lang w:val="kk-KZ"/>
        </w:rPr>
      </w:pPr>
      <w:r w:rsidRPr="00CF6C3C">
        <w:rPr>
          <w:sz w:val="28"/>
          <w:lang w:val="kk-KZ"/>
        </w:rPr>
        <w:t xml:space="preserve">    Топырақтардың жіктелуі жыныстар мен топырақтардың топтарға оларды өңдеудің күрделілігіне байланысты топтастырылған.</w:t>
      </w:r>
    </w:p>
    <w:p w:rsidR="00BF70E2" w:rsidRPr="00CF6C3C" w:rsidRDefault="00BF70E2" w:rsidP="00BF70E2">
      <w:pPr>
        <w:ind w:firstLine="567"/>
        <w:jc w:val="both"/>
        <w:rPr>
          <w:sz w:val="28"/>
          <w:lang w:val="kk-KZ"/>
        </w:rPr>
      </w:pPr>
      <w:r w:rsidRPr="00CF6C3C">
        <w:rPr>
          <w:sz w:val="28"/>
          <w:lang w:val="kk-KZ"/>
        </w:rPr>
        <w:t xml:space="preserve">     Өңделетің топырақтардың сипаттамасы бұрғылау скважиналардың геологиялық қималары бойынша қабылданады.</w:t>
      </w:r>
    </w:p>
    <w:p w:rsidR="00BF70E2" w:rsidRPr="00CF6C3C" w:rsidRDefault="00BF70E2" w:rsidP="00BF70E2">
      <w:pPr>
        <w:ind w:firstLine="567"/>
        <w:jc w:val="both"/>
        <w:rPr>
          <w:sz w:val="28"/>
          <w:lang w:val="kk-KZ"/>
        </w:rPr>
      </w:pPr>
      <w:r w:rsidRPr="00CF6C3C">
        <w:rPr>
          <w:sz w:val="28"/>
          <w:lang w:val="kk-KZ"/>
        </w:rPr>
        <w:t xml:space="preserve">    Барлық  жағдайларда  топырақтың тобы қабат бойынша анықталады, ал олардың қабатының қалыңдығын орташа мәніне келтіреді.</w:t>
      </w:r>
    </w:p>
    <w:p w:rsidR="00BF70E2" w:rsidRPr="00CF6C3C" w:rsidRDefault="00BF70E2" w:rsidP="00BF70E2">
      <w:pPr>
        <w:ind w:firstLine="567"/>
        <w:jc w:val="both"/>
        <w:rPr>
          <w:sz w:val="28"/>
          <w:lang w:val="kk-KZ"/>
        </w:rPr>
      </w:pPr>
      <w:r w:rsidRPr="00CF6C3C">
        <w:rPr>
          <w:sz w:val="28"/>
          <w:lang w:val="kk-KZ"/>
        </w:rPr>
        <w:t xml:space="preserve">    Жер қазу жұмыстарының өндірісінің жағдайлары құрылысты ұйымдастыру жоба бойынша қабылданады, ал осыған байланысты олардың сметалық құны анықталады.</w:t>
      </w:r>
    </w:p>
    <w:p w:rsidR="00BF70E2" w:rsidRDefault="00BF70E2" w:rsidP="00BF70E2">
      <w:pPr>
        <w:ind w:firstLine="567"/>
        <w:jc w:val="both"/>
        <w:rPr>
          <w:sz w:val="28"/>
        </w:rPr>
      </w:pPr>
      <w:r w:rsidRPr="00CF6C3C">
        <w:rPr>
          <w:sz w:val="28"/>
          <w:lang w:val="kk-KZ"/>
        </w:rPr>
        <w:t xml:space="preserve">    </w:t>
      </w:r>
      <w:proofErr w:type="spellStart"/>
      <w:r>
        <w:rPr>
          <w:sz w:val="28"/>
        </w:rPr>
        <w:t>Бұл</w:t>
      </w:r>
      <w:proofErr w:type="spellEnd"/>
      <w:r>
        <w:rPr>
          <w:sz w:val="28"/>
        </w:rPr>
        <w:t xml:space="preserve">  </w:t>
      </w:r>
      <w:proofErr w:type="spellStart"/>
      <w:proofErr w:type="gramStart"/>
      <w:r>
        <w:rPr>
          <w:sz w:val="28"/>
        </w:rPr>
        <w:t>шарттар</w:t>
      </w:r>
      <w:proofErr w:type="gramEnd"/>
      <w:r>
        <w:rPr>
          <w:sz w:val="28"/>
        </w:rPr>
        <w:t>ға</w:t>
      </w:r>
      <w:proofErr w:type="spellEnd"/>
      <w:r>
        <w:rPr>
          <w:sz w:val="28"/>
        </w:rPr>
        <w:t xml:space="preserve"> </w:t>
      </w:r>
      <w:proofErr w:type="spellStart"/>
      <w:r>
        <w:rPr>
          <w:sz w:val="28"/>
        </w:rPr>
        <w:t>жататындар</w:t>
      </w:r>
      <w:proofErr w:type="spellEnd"/>
      <w:r>
        <w:rPr>
          <w:sz w:val="28"/>
        </w:rPr>
        <w:t>:</w:t>
      </w:r>
    </w:p>
    <w:p w:rsidR="00BF70E2" w:rsidRPr="0060116A" w:rsidRDefault="00BF70E2" w:rsidP="00BF70E2">
      <w:pPr>
        <w:numPr>
          <w:ilvl w:val="1"/>
          <w:numId w:val="1"/>
        </w:numPr>
        <w:tabs>
          <w:tab w:val="clear" w:pos="1440"/>
          <w:tab w:val="num" w:pos="720"/>
        </w:tabs>
        <w:ind w:left="720"/>
        <w:jc w:val="both"/>
        <w:rPr>
          <w:sz w:val="28"/>
        </w:rPr>
      </w:pPr>
      <w:proofErr w:type="spellStart"/>
      <w:r>
        <w:rPr>
          <w:sz w:val="28"/>
        </w:rPr>
        <w:t>Жұмыстың</w:t>
      </w:r>
      <w:proofErr w:type="spellEnd"/>
      <w:r>
        <w:rPr>
          <w:sz w:val="28"/>
        </w:rPr>
        <w:t xml:space="preserve"> </w:t>
      </w:r>
      <w:proofErr w:type="spellStart"/>
      <w:r>
        <w:rPr>
          <w:sz w:val="28"/>
        </w:rPr>
        <w:t>орындалу</w:t>
      </w:r>
      <w:proofErr w:type="spellEnd"/>
      <w:r>
        <w:rPr>
          <w:sz w:val="28"/>
        </w:rPr>
        <w:t xml:space="preserve"> </w:t>
      </w:r>
      <w:proofErr w:type="spellStart"/>
      <w:r>
        <w:rPr>
          <w:sz w:val="28"/>
        </w:rPr>
        <w:t>әдісі</w:t>
      </w:r>
      <w:proofErr w:type="spellEnd"/>
      <w:r>
        <w:rPr>
          <w:sz w:val="28"/>
        </w:rPr>
        <w:t xml:space="preserve">- </w:t>
      </w:r>
      <w:proofErr w:type="spellStart"/>
      <w:r>
        <w:rPr>
          <w:sz w:val="28"/>
        </w:rPr>
        <w:t>қолмен</w:t>
      </w:r>
      <w:proofErr w:type="spellEnd"/>
      <w:r>
        <w:rPr>
          <w:sz w:val="28"/>
        </w:rPr>
        <w:t xml:space="preserve"> </w:t>
      </w:r>
      <w:proofErr w:type="spellStart"/>
      <w:r>
        <w:rPr>
          <w:sz w:val="28"/>
        </w:rPr>
        <w:t>немесе</w:t>
      </w:r>
      <w:proofErr w:type="spellEnd"/>
      <w:r>
        <w:rPr>
          <w:sz w:val="28"/>
        </w:rPr>
        <w:t xml:space="preserve"> </w:t>
      </w:r>
      <w:proofErr w:type="spellStart"/>
      <w:r>
        <w:rPr>
          <w:sz w:val="28"/>
        </w:rPr>
        <w:t>жер</w:t>
      </w:r>
      <w:proofErr w:type="spellEnd"/>
      <w:r>
        <w:rPr>
          <w:sz w:val="28"/>
        </w:rPr>
        <w:t xml:space="preserve"> </w:t>
      </w:r>
      <w:proofErr w:type="spellStart"/>
      <w:r>
        <w:rPr>
          <w:sz w:val="28"/>
        </w:rPr>
        <w:t>қазу</w:t>
      </w:r>
      <w:proofErr w:type="spellEnd"/>
      <w:r>
        <w:rPr>
          <w:sz w:val="28"/>
        </w:rPr>
        <w:t xml:space="preserve"> </w:t>
      </w:r>
      <w:proofErr w:type="spellStart"/>
      <w:r>
        <w:rPr>
          <w:sz w:val="28"/>
        </w:rPr>
        <w:t>машиналарының</w:t>
      </w:r>
      <w:proofErr w:type="spellEnd"/>
      <w:r>
        <w:rPr>
          <w:sz w:val="28"/>
        </w:rPr>
        <w:t xml:space="preserve"> </w:t>
      </w:r>
      <w:proofErr w:type="spellStart"/>
      <w:r>
        <w:rPr>
          <w:sz w:val="28"/>
        </w:rPr>
        <w:t>көмегімен</w:t>
      </w:r>
      <w:proofErr w:type="spellEnd"/>
      <w:r>
        <w:rPr>
          <w:sz w:val="28"/>
        </w:rPr>
        <w:t xml:space="preserve">.  </w:t>
      </w:r>
      <w:proofErr w:type="spellStart"/>
      <w:r>
        <w:rPr>
          <w:sz w:val="28"/>
        </w:rPr>
        <w:t>Ғимараттың</w:t>
      </w:r>
      <w:proofErr w:type="spellEnd"/>
      <w:r>
        <w:rPr>
          <w:sz w:val="28"/>
        </w:rPr>
        <w:t xml:space="preserve"> </w:t>
      </w:r>
      <w:proofErr w:type="spellStart"/>
      <w:r>
        <w:rPr>
          <w:sz w:val="28"/>
        </w:rPr>
        <w:t>астындағы</w:t>
      </w:r>
      <w:proofErr w:type="spellEnd"/>
      <w:r>
        <w:rPr>
          <w:sz w:val="28"/>
        </w:rPr>
        <w:t xml:space="preserve"> </w:t>
      </w:r>
      <w:proofErr w:type="spellStart"/>
      <w:r>
        <w:rPr>
          <w:sz w:val="28"/>
        </w:rPr>
        <w:t>қазаншұңқырды</w:t>
      </w:r>
      <w:proofErr w:type="spellEnd"/>
      <w:r>
        <w:rPr>
          <w:sz w:val="28"/>
        </w:rPr>
        <w:t xml:space="preserve"> 93</w:t>
      </w:r>
      <w:r>
        <w:rPr>
          <w:sz w:val="28"/>
        </w:rPr>
        <w:sym w:font="Symbol" w:char="F025"/>
      </w:r>
      <w:r>
        <w:rPr>
          <w:sz w:val="28"/>
        </w:rPr>
        <w:t xml:space="preserve"> </w:t>
      </w:r>
      <w:proofErr w:type="spellStart"/>
      <w:r>
        <w:rPr>
          <w:sz w:val="28"/>
        </w:rPr>
        <w:t>көлемін</w:t>
      </w:r>
      <w:proofErr w:type="spellEnd"/>
      <w:r>
        <w:rPr>
          <w:sz w:val="28"/>
        </w:rPr>
        <w:t xml:space="preserve"> </w:t>
      </w:r>
      <w:proofErr w:type="spellStart"/>
      <w:r>
        <w:rPr>
          <w:sz w:val="28"/>
        </w:rPr>
        <w:t>өндеуге</w:t>
      </w:r>
      <w:proofErr w:type="spellEnd"/>
      <w:r>
        <w:rPr>
          <w:sz w:val="28"/>
        </w:rPr>
        <w:t xml:space="preserve"> экскаватор </w:t>
      </w:r>
      <w:proofErr w:type="spellStart"/>
      <w:r>
        <w:rPr>
          <w:sz w:val="28"/>
        </w:rPr>
        <w:t>қолданылады</w:t>
      </w:r>
      <w:proofErr w:type="spellEnd"/>
      <w:r>
        <w:rPr>
          <w:sz w:val="28"/>
        </w:rPr>
        <w:t xml:space="preserve">, ал </w:t>
      </w:r>
      <w:proofErr w:type="spellStart"/>
      <w:r>
        <w:rPr>
          <w:sz w:val="28"/>
        </w:rPr>
        <w:t>қалдықты</w:t>
      </w:r>
      <w:proofErr w:type="spellEnd"/>
      <w:r>
        <w:rPr>
          <w:sz w:val="28"/>
        </w:rPr>
        <w:t xml:space="preserve"> </w:t>
      </w:r>
      <w:proofErr w:type="spellStart"/>
      <w:r>
        <w:rPr>
          <w:sz w:val="28"/>
        </w:rPr>
        <w:t>кесуге</w:t>
      </w:r>
      <w:proofErr w:type="spellEnd"/>
      <w:r>
        <w:rPr>
          <w:sz w:val="28"/>
        </w:rPr>
        <w:t xml:space="preserve"> 5,25</w:t>
      </w:r>
      <w:r>
        <w:rPr>
          <w:sz w:val="28"/>
        </w:rPr>
        <w:sym w:font="Symbol" w:char="F025"/>
      </w:r>
      <w:r>
        <w:rPr>
          <w:sz w:val="28"/>
        </w:rPr>
        <w:t xml:space="preserve"> </w:t>
      </w:r>
      <w:proofErr w:type="spellStart"/>
      <w:r>
        <w:rPr>
          <w:sz w:val="28"/>
        </w:rPr>
        <w:t>көлем</w:t>
      </w:r>
      <w:proofErr w:type="gramStart"/>
      <w:r>
        <w:rPr>
          <w:sz w:val="28"/>
        </w:rPr>
        <w:t>і-</w:t>
      </w:r>
      <w:proofErr w:type="gramEnd"/>
      <w:r>
        <w:rPr>
          <w:sz w:val="28"/>
        </w:rPr>
        <w:t>механизацияланған</w:t>
      </w:r>
      <w:proofErr w:type="spellEnd"/>
      <w:r>
        <w:rPr>
          <w:sz w:val="28"/>
        </w:rPr>
        <w:t xml:space="preserve"> </w:t>
      </w:r>
      <w:proofErr w:type="spellStart"/>
      <w:r>
        <w:rPr>
          <w:sz w:val="28"/>
        </w:rPr>
        <w:t>әдіспен</w:t>
      </w:r>
      <w:proofErr w:type="spellEnd"/>
      <w:r>
        <w:rPr>
          <w:sz w:val="28"/>
        </w:rPr>
        <w:t xml:space="preserve"> </w:t>
      </w:r>
      <w:proofErr w:type="spellStart"/>
      <w:r>
        <w:rPr>
          <w:sz w:val="28"/>
        </w:rPr>
        <w:t>және</w:t>
      </w:r>
      <w:proofErr w:type="spellEnd"/>
      <w:r>
        <w:rPr>
          <w:sz w:val="28"/>
        </w:rPr>
        <w:t xml:space="preserve"> 1,75</w:t>
      </w:r>
      <w:r>
        <w:rPr>
          <w:sz w:val="28"/>
        </w:rPr>
        <w:sym w:font="Symbol" w:char="F025"/>
      </w:r>
      <w:r>
        <w:rPr>
          <w:sz w:val="28"/>
        </w:rPr>
        <w:t xml:space="preserve"> </w:t>
      </w:r>
      <w:proofErr w:type="spellStart"/>
      <w:r>
        <w:rPr>
          <w:sz w:val="28"/>
        </w:rPr>
        <w:t>қолмен</w:t>
      </w:r>
      <w:proofErr w:type="spellEnd"/>
      <w:r>
        <w:rPr>
          <w:sz w:val="28"/>
        </w:rPr>
        <w:t xml:space="preserve"> </w:t>
      </w:r>
      <w:proofErr w:type="spellStart"/>
      <w:r>
        <w:rPr>
          <w:sz w:val="28"/>
        </w:rPr>
        <w:t>жасайды</w:t>
      </w:r>
      <w:proofErr w:type="spellEnd"/>
      <w:r>
        <w:rPr>
          <w:sz w:val="28"/>
          <w:lang w:val="kk-KZ"/>
        </w:rPr>
        <w:t>;</w:t>
      </w:r>
    </w:p>
    <w:p w:rsidR="00BF70E2" w:rsidRPr="0060116A" w:rsidRDefault="00BF70E2" w:rsidP="00BF70E2">
      <w:pPr>
        <w:numPr>
          <w:ilvl w:val="1"/>
          <w:numId w:val="1"/>
        </w:numPr>
        <w:tabs>
          <w:tab w:val="clear" w:pos="1440"/>
          <w:tab w:val="num" w:pos="720"/>
        </w:tabs>
        <w:ind w:left="720"/>
        <w:jc w:val="both"/>
        <w:rPr>
          <w:sz w:val="28"/>
        </w:rPr>
      </w:pPr>
      <w:r>
        <w:rPr>
          <w:sz w:val="28"/>
          <w:lang w:val="kk-KZ"/>
        </w:rPr>
        <w:t>Ұ</w:t>
      </w:r>
      <w:r w:rsidRPr="0060116A">
        <w:rPr>
          <w:sz w:val="28"/>
          <w:lang w:val="kk-KZ"/>
        </w:rPr>
        <w:t>зын орды ережеге сәйкес, механзацияланған әдіспен 97</w:t>
      </w:r>
      <w:r>
        <w:rPr>
          <w:sz w:val="28"/>
        </w:rPr>
        <w:sym w:font="Symbol" w:char="F025"/>
      </w:r>
      <w:r w:rsidRPr="0060116A">
        <w:rPr>
          <w:sz w:val="28"/>
          <w:lang w:val="kk-KZ"/>
        </w:rPr>
        <w:t>-н өндейді, ал 3</w:t>
      </w:r>
      <w:r>
        <w:rPr>
          <w:sz w:val="28"/>
        </w:rPr>
        <w:sym w:font="Symbol" w:char="F025"/>
      </w:r>
      <w:r w:rsidRPr="0060116A">
        <w:rPr>
          <w:sz w:val="28"/>
          <w:lang w:val="kk-KZ"/>
        </w:rPr>
        <w:t xml:space="preserve"> көлемді тазалау  қолмен жүргізіледі. </w:t>
      </w:r>
      <w:proofErr w:type="spellStart"/>
      <w:r>
        <w:rPr>
          <w:sz w:val="28"/>
        </w:rPr>
        <w:t>Қалдықтар</w:t>
      </w:r>
      <w:proofErr w:type="spellEnd"/>
      <w:r>
        <w:rPr>
          <w:sz w:val="28"/>
        </w:rPr>
        <w:t xml:space="preserve"> </w:t>
      </w:r>
      <w:proofErr w:type="spellStart"/>
      <w:r>
        <w:rPr>
          <w:sz w:val="28"/>
        </w:rPr>
        <w:t>жер</w:t>
      </w:r>
      <w:proofErr w:type="spellEnd"/>
      <w:r>
        <w:rPr>
          <w:sz w:val="28"/>
        </w:rPr>
        <w:t xml:space="preserve"> </w:t>
      </w:r>
      <w:proofErr w:type="spellStart"/>
      <w:r>
        <w:rPr>
          <w:sz w:val="28"/>
        </w:rPr>
        <w:t>жұмыстарының</w:t>
      </w:r>
      <w:proofErr w:type="spellEnd"/>
      <w:r>
        <w:rPr>
          <w:sz w:val="28"/>
        </w:rPr>
        <w:t xml:space="preserve"> </w:t>
      </w:r>
      <w:proofErr w:type="spellStart"/>
      <w:r>
        <w:rPr>
          <w:sz w:val="28"/>
        </w:rPr>
        <w:t>жалпы</w:t>
      </w:r>
      <w:proofErr w:type="spellEnd"/>
      <w:r>
        <w:rPr>
          <w:sz w:val="28"/>
        </w:rPr>
        <w:t xml:space="preserve"> </w:t>
      </w:r>
      <w:proofErr w:type="spellStart"/>
      <w:r>
        <w:rPr>
          <w:sz w:val="28"/>
        </w:rPr>
        <w:t>көлеміне</w:t>
      </w:r>
      <w:proofErr w:type="spellEnd"/>
      <w:r>
        <w:rPr>
          <w:sz w:val="28"/>
        </w:rPr>
        <w:t xml:space="preserve"> </w:t>
      </w:r>
      <w:proofErr w:type="spellStart"/>
      <w:r>
        <w:rPr>
          <w:sz w:val="28"/>
        </w:rPr>
        <w:t>кіреді</w:t>
      </w:r>
      <w:proofErr w:type="spellEnd"/>
      <w:r>
        <w:rPr>
          <w:sz w:val="28"/>
        </w:rPr>
        <w:t>.</w:t>
      </w:r>
    </w:p>
    <w:p w:rsidR="00BF70E2" w:rsidRPr="0060116A" w:rsidRDefault="00BF70E2" w:rsidP="00BF70E2">
      <w:pPr>
        <w:numPr>
          <w:ilvl w:val="1"/>
          <w:numId w:val="1"/>
        </w:numPr>
        <w:tabs>
          <w:tab w:val="clear" w:pos="1440"/>
          <w:tab w:val="num" w:pos="720"/>
        </w:tabs>
        <w:ind w:left="720"/>
        <w:jc w:val="both"/>
        <w:rPr>
          <w:sz w:val="28"/>
        </w:rPr>
      </w:pPr>
      <w:proofErr w:type="spellStart"/>
      <w:r>
        <w:rPr>
          <w:sz w:val="28"/>
        </w:rPr>
        <w:t>Қолданылатын</w:t>
      </w:r>
      <w:proofErr w:type="spellEnd"/>
      <w:r>
        <w:rPr>
          <w:sz w:val="28"/>
        </w:rPr>
        <w:t xml:space="preserve"> </w:t>
      </w:r>
      <w:proofErr w:type="spellStart"/>
      <w:r>
        <w:rPr>
          <w:sz w:val="28"/>
        </w:rPr>
        <w:t>жер</w:t>
      </w:r>
      <w:proofErr w:type="spellEnd"/>
      <w:r>
        <w:rPr>
          <w:sz w:val="28"/>
        </w:rPr>
        <w:t xml:space="preserve"> </w:t>
      </w:r>
      <w:proofErr w:type="spellStart"/>
      <w:r>
        <w:rPr>
          <w:sz w:val="28"/>
        </w:rPr>
        <w:t>қазу</w:t>
      </w:r>
      <w:proofErr w:type="spellEnd"/>
      <w:r>
        <w:rPr>
          <w:sz w:val="28"/>
        </w:rPr>
        <w:t xml:space="preserve"> </w:t>
      </w:r>
      <w:proofErr w:type="spellStart"/>
      <w:r>
        <w:rPr>
          <w:sz w:val="28"/>
        </w:rPr>
        <w:t>машиналарының</w:t>
      </w:r>
      <w:proofErr w:type="spellEnd"/>
      <w:r>
        <w:rPr>
          <w:sz w:val="28"/>
        </w:rPr>
        <w:t xml:space="preserve"> </w:t>
      </w:r>
      <w:proofErr w:type="spellStart"/>
      <w:r>
        <w:rPr>
          <w:sz w:val="28"/>
        </w:rPr>
        <w:t>типтері</w:t>
      </w:r>
      <w:proofErr w:type="spellEnd"/>
      <w:r>
        <w:rPr>
          <w:sz w:val="28"/>
        </w:rPr>
        <w:t xml:space="preserve"> мен </w:t>
      </w:r>
      <w:proofErr w:type="spellStart"/>
      <w:r>
        <w:rPr>
          <w:sz w:val="28"/>
        </w:rPr>
        <w:t>сипаттамалары</w:t>
      </w:r>
      <w:proofErr w:type="spellEnd"/>
      <w:r>
        <w:rPr>
          <w:sz w:val="28"/>
        </w:rPr>
        <w:t xml:space="preserve">. </w:t>
      </w:r>
      <w:proofErr w:type="spellStart"/>
      <w:r>
        <w:rPr>
          <w:sz w:val="28"/>
        </w:rPr>
        <w:t>Азаматтық</w:t>
      </w:r>
      <w:proofErr w:type="spellEnd"/>
      <w:r>
        <w:rPr>
          <w:sz w:val="28"/>
        </w:rPr>
        <w:t xml:space="preserve"> – </w:t>
      </w:r>
      <w:proofErr w:type="spellStart"/>
      <w:r>
        <w:rPr>
          <w:sz w:val="28"/>
        </w:rPr>
        <w:t>тұрғын</w:t>
      </w:r>
      <w:proofErr w:type="spellEnd"/>
      <w:r>
        <w:rPr>
          <w:sz w:val="28"/>
        </w:rPr>
        <w:t xml:space="preserve">  </w:t>
      </w:r>
      <w:proofErr w:type="spellStart"/>
      <w:r>
        <w:rPr>
          <w:sz w:val="28"/>
        </w:rPr>
        <w:t>ғимараттарының</w:t>
      </w:r>
      <w:proofErr w:type="spellEnd"/>
      <w:r>
        <w:rPr>
          <w:sz w:val="28"/>
        </w:rPr>
        <w:t xml:space="preserve"> </w:t>
      </w:r>
      <w:proofErr w:type="spellStart"/>
      <w:r>
        <w:rPr>
          <w:sz w:val="28"/>
        </w:rPr>
        <w:t>құрылысында</w:t>
      </w:r>
      <w:proofErr w:type="spellEnd"/>
      <w:r>
        <w:rPr>
          <w:sz w:val="28"/>
        </w:rPr>
        <w:t xml:space="preserve"> </w:t>
      </w:r>
      <w:proofErr w:type="spellStart"/>
      <w:r>
        <w:rPr>
          <w:sz w:val="28"/>
        </w:rPr>
        <w:t>жер</w:t>
      </w:r>
      <w:proofErr w:type="spellEnd"/>
      <w:r>
        <w:rPr>
          <w:sz w:val="28"/>
        </w:rPr>
        <w:t xml:space="preserve"> </w:t>
      </w:r>
      <w:proofErr w:type="spellStart"/>
      <w:r>
        <w:rPr>
          <w:sz w:val="28"/>
        </w:rPr>
        <w:t>қазу</w:t>
      </w:r>
      <w:proofErr w:type="spellEnd"/>
      <w:r>
        <w:rPr>
          <w:sz w:val="28"/>
        </w:rPr>
        <w:t xml:space="preserve"> </w:t>
      </w:r>
      <w:proofErr w:type="spellStart"/>
      <w:r>
        <w:rPr>
          <w:sz w:val="28"/>
        </w:rPr>
        <w:t>жұмыстарына</w:t>
      </w:r>
      <w:proofErr w:type="spellEnd"/>
      <w:r>
        <w:rPr>
          <w:sz w:val="28"/>
        </w:rPr>
        <w:t xml:space="preserve"> </w:t>
      </w:r>
      <w:proofErr w:type="spellStart"/>
      <w:r>
        <w:rPr>
          <w:sz w:val="28"/>
        </w:rPr>
        <w:t>шөміштің</w:t>
      </w:r>
      <w:proofErr w:type="spellEnd"/>
      <w:r>
        <w:rPr>
          <w:sz w:val="28"/>
        </w:rPr>
        <w:t xml:space="preserve"> </w:t>
      </w:r>
      <w:proofErr w:type="spellStart"/>
      <w:r>
        <w:rPr>
          <w:sz w:val="28"/>
        </w:rPr>
        <w:t>сыймдылығы</w:t>
      </w:r>
      <w:proofErr w:type="spellEnd"/>
      <w:r>
        <w:rPr>
          <w:sz w:val="28"/>
        </w:rPr>
        <w:t xml:space="preserve"> 1м3   </w:t>
      </w:r>
      <w:proofErr w:type="spellStart"/>
      <w:r>
        <w:rPr>
          <w:sz w:val="28"/>
        </w:rPr>
        <w:t>біршөмішті</w:t>
      </w:r>
      <w:proofErr w:type="spellEnd"/>
      <w:r>
        <w:rPr>
          <w:sz w:val="28"/>
        </w:rPr>
        <w:t xml:space="preserve"> </w:t>
      </w:r>
      <w:proofErr w:type="spellStart"/>
      <w:r>
        <w:rPr>
          <w:sz w:val="28"/>
        </w:rPr>
        <w:t>тік</w:t>
      </w:r>
      <w:proofErr w:type="spellEnd"/>
      <w:r>
        <w:rPr>
          <w:sz w:val="28"/>
        </w:rPr>
        <w:t xml:space="preserve"> </w:t>
      </w:r>
      <w:proofErr w:type="spellStart"/>
      <w:r>
        <w:rPr>
          <w:sz w:val="28"/>
        </w:rPr>
        <w:t>күрект</w:t>
      </w:r>
      <w:proofErr w:type="gramStart"/>
      <w:r>
        <w:rPr>
          <w:sz w:val="28"/>
        </w:rPr>
        <w:t>і</w:t>
      </w:r>
      <w:proofErr w:type="spellEnd"/>
      <w:r>
        <w:rPr>
          <w:sz w:val="28"/>
        </w:rPr>
        <w:t xml:space="preserve"> Э</w:t>
      </w:r>
      <w:proofErr w:type="gramEnd"/>
      <w:r>
        <w:rPr>
          <w:sz w:val="28"/>
        </w:rPr>
        <w:t xml:space="preserve">- 252 экскаваторы, </w:t>
      </w:r>
      <w:proofErr w:type="spellStart"/>
      <w:r>
        <w:rPr>
          <w:sz w:val="28"/>
        </w:rPr>
        <w:t>шөмішінің</w:t>
      </w:r>
      <w:proofErr w:type="spellEnd"/>
      <w:r>
        <w:rPr>
          <w:sz w:val="28"/>
        </w:rPr>
        <w:t xml:space="preserve"> </w:t>
      </w:r>
      <w:proofErr w:type="spellStart"/>
      <w:r>
        <w:rPr>
          <w:sz w:val="28"/>
        </w:rPr>
        <w:t>сыймдылығы</w:t>
      </w:r>
      <w:proofErr w:type="spellEnd"/>
      <w:r>
        <w:rPr>
          <w:sz w:val="28"/>
        </w:rPr>
        <w:t xml:space="preserve"> 0,5м3  драглайн </w:t>
      </w:r>
      <w:proofErr w:type="spellStart"/>
      <w:r>
        <w:rPr>
          <w:sz w:val="28"/>
        </w:rPr>
        <w:t>және</w:t>
      </w:r>
      <w:proofErr w:type="spellEnd"/>
      <w:r>
        <w:rPr>
          <w:sz w:val="28"/>
        </w:rPr>
        <w:t xml:space="preserve"> С100 </w:t>
      </w:r>
      <w:proofErr w:type="spellStart"/>
      <w:r>
        <w:rPr>
          <w:sz w:val="28"/>
        </w:rPr>
        <w:t>типті</w:t>
      </w:r>
      <w:proofErr w:type="spellEnd"/>
      <w:r>
        <w:rPr>
          <w:sz w:val="28"/>
        </w:rPr>
        <w:t xml:space="preserve"> </w:t>
      </w:r>
      <w:proofErr w:type="spellStart"/>
      <w:r>
        <w:rPr>
          <w:sz w:val="28"/>
        </w:rPr>
        <w:t>қуаттылығы</w:t>
      </w:r>
      <w:proofErr w:type="spellEnd"/>
      <w:r>
        <w:rPr>
          <w:sz w:val="28"/>
        </w:rPr>
        <w:t xml:space="preserve"> 100Вт –</w:t>
      </w:r>
      <w:proofErr w:type="spellStart"/>
      <w:r>
        <w:rPr>
          <w:sz w:val="28"/>
        </w:rPr>
        <w:t>қа</w:t>
      </w:r>
      <w:proofErr w:type="spellEnd"/>
      <w:r>
        <w:rPr>
          <w:sz w:val="28"/>
        </w:rPr>
        <w:t xml:space="preserve"> </w:t>
      </w:r>
      <w:proofErr w:type="spellStart"/>
      <w:r>
        <w:rPr>
          <w:sz w:val="28"/>
        </w:rPr>
        <w:t>дейінгі</w:t>
      </w:r>
      <w:proofErr w:type="spellEnd"/>
      <w:r>
        <w:rPr>
          <w:sz w:val="28"/>
        </w:rPr>
        <w:t xml:space="preserve"> </w:t>
      </w:r>
      <w:proofErr w:type="spellStart"/>
      <w:r>
        <w:rPr>
          <w:sz w:val="28"/>
        </w:rPr>
        <w:t>бульдозерлер</w:t>
      </w:r>
      <w:proofErr w:type="spellEnd"/>
      <w:r>
        <w:rPr>
          <w:sz w:val="28"/>
        </w:rPr>
        <w:t xml:space="preserve"> </w:t>
      </w:r>
      <w:proofErr w:type="spellStart"/>
      <w:r>
        <w:rPr>
          <w:sz w:val="28"/>
        </w:rPr>
        <w:t>қолданылады</w:t>
      </w:r>
      <w:proofErr w:type="spellEnd"/>
      <w:r>
        <w:rPr>
          <w:sz w:val="28"/>
        </w:rPr>
        <w:t>.</w:t>
      </w:r>
    </w:p>
    <w:p w:rsidR="00BF70E2" w:rsidRPr="00CF6C3C" w:rsidRDefault="00BF70E2" w:rsidP="00BF70E2">
      <w:pPr>
        <w:numPr>
          <w:ilvl w:val="1"/>
          <w:numId w:val="1"/>
        </w:numPr>
        <w:tabs>
          <w:tab w:val="clear" w:pos="1440"/>
          <w:tab w:val="num" w:pos="720"/>
        </w:tabs>
        <w:ind w:left="720"/>
        <w:jc w:val="both"/>
        <w:rPr>
          <w:sz w:val="28"/>
          <w:lang w:val="kk-KZ"/>
        </w:rPr>
      </w:pPr>
      <w:r w:rsidRPr="0060116A">
        <w:rPr>
          <w:sz w:val="28"/>
          <w:lang w:val="kk-KZ"/>
        </w:rPr>
        <w:t xml:space="preserve">Артық топырақтарды жылжыту арақашықтығы уақытша үйінді жасау және оларды пайдалану. </w:t>
      </w:r>
      <w:r w:rsidRPr="00CF6C3C">
        <w:rPr>
          <w:sz w:val="28"/>
          <w:lang w:val="kk-KZ"/>
        </w:rPr>
        <w:t>Пайдалануға жарамсыз құрылыс қоқыстары мен артық топырақтар құрылыс алаңының сырт жағына шығарылады.</w:t>
      </w:r>
    </w:p>
    <w:p w:rsidR="00BF70E2" w:rsidRPr="00CF6C3C" w:rsidRDefault="00BF70E2" w:rsidP="00BF70E2">
      <w:pPr>
        <w:numPr>
          <w:ilvl w:val="1"/>
          <w:numId w:val="1"/>
        </w:numPr>
        <w:tabs>
          <w:tab w:val="clear" w:pos="1440"/>
          <w:tab w:val="num" w:pos="720"/>
        </w:tabs>
        <w:ind w:left="720"/>
        <w:jc w:val="both"/>
        <w:rPr>
          <w:sz w:val="28"/>
          <w:lang w:val="kk-KZ"/>
        </w:rPr>
      </w:pPr>
      <w:r w:rsidRPr="00CF6C3C">
        <w:rPr>
          <w:sz w:val="28"/>
          <w:lang w:val="kk-KZ"/>
        </w:rPr>
        <w:lastRenderedPageBreak/>
        <w:t>Қайта себуге жарамды топырақтар уақытша үйінділерге жиналады. Аймаққа төгуге қажетті топырақты әкелу және артық топырақты алып кету ара қашықтығы әр бір жағдайда нақты анықталады.</w:t>
      </w:r>
    </w:p>
    <w:p w:rsidR="00BF70E2" w:rsidRPr="00CF6C3C" w:rsidRDefault="00BF70E2" w:rsidP="00BF70E2">
      <w:pPr>
        <w:numPr>
          <w:ilvl w:val="1"/>
          <w:numId w:val="1"/>
        </w:numPr>
        <w:tabs>
          <w:tab w:val="clear" w:pos="1440"/>
          <w:tab w:val="num" w:pos="720"/>
        </w:tabs>
        <w:ind w:left="720"/>
        <w:jc w:val="both"/>
        <w:rPr>
          <w:sz w:val="28"/>
          <w:lang w:val="kk-KZ"/>
        </w:rPr>
      </w:pPr>
      <w:r w:rsidRPr="00CF6C3C">
        <w:rPr>
          <w:sz w:val="28"/>
          <w:lang w:val="kk-KZ"/>
        </w:rPr>
        <w:t>Тасымалдау көліктерінің типтері мен сипаттамалары, Экскаватормен жұмыс жасағанда топырақтарды тасымалдауға жүк көтергіштігі 2,25-тен 12т-ға дейінгі өздігінен төгетін машина қолданылады.</w:t>
      </w:r>
    </w:p>
    <w:p w:rsidR="00BF70E2" w:rsidRPr="0060116A" w:rsidRDefault="00BF70E2" w:rsidP="00BF70E2">
      <w:pPr>
        <w:ind w:firstLine="567"/>
        <w:jc w:val="both"/>
        <w:rPr>
          <w:sz w:val="28"/>
          <w:lang w:val="kk-KZ"/>
        </w:rPr>
      </w:pPr>
      <w:r w:rsidRPr="0060116A">
        <w:rPr>
          <w:sz w:val="28"/>
          <w:lang w:val="kk-KZ"/>
        </w:rPr>
        <w:t xml:space="preserve">Қазан шұңқырдың, ұзын ордың топырағын қазу,үйінді жасау, қайта төгу жұмыстарының көлемі м 3 пен өлшеу арқылы келесі тәртіппен анықталады: </w:t>
      </w:r>
    </w:p>
    <w:p w:rsidR="00BF70E2" w:rsidRPr="00CF6C3C" w:rsidRDefault="00BF70E2" w:rsidP="00BF70E2">
      <w:pPr>
        <w:ind w:firstLine="567"/>
        <w:jc w:val="both"/>
        <w:rPr>
          <w:sz w:val="28"/>
          <w:lang w:val="kk-KZ"/>
        </w:rPr>
      </w:pPr>
      <w:r w:rsidRPr="00CF6C3C">
        <w:rPr>
          <w:sz w:val="28"/>
          <w:lang w:val="kk-KZ"/>
        </w:rPr>
        <w:t>а) топырақтардың топтары бойынша (1,2,3,4,5,6)</w:t>
      </w:r>
    </w:p>
    <w:p w:rsidR="00BF70E2" w:rsidRPr="00CF6C3C" w:rsidRDefault="00BF70E2" w:rsidP="00BF70E2">
      <w:pPr>
        <w:ind w:firstLine="567"/>
        <w:jc w:val="both"/>
        <w:rPr>
          <w:sz w:val="28"/>
          <w:lang w:val="kk-KZ"/>
        </w:rPr>
      </w:pPr>
      <w:r w:rsidRPr="00CF6C3C">
        <w:rPr>
          <w:sz w:val="28"/>
          <w:lang w:val="kk-KZ"/>
        </w:rPr>
        <w:t>б) топырақтың ылғалдығы бойынша (құрғақ, ылғал, қатты жабысатын);</w:t>
      </w:r>
    </w:p>
    <w:p w:rsidR="00BF70E2" w:rsidRPr="00CF6C3C" w:rsidRDefault="00BF70E2" w:rsidP="00BF70E2">
      <w:pPr>
        <w:ind w:firstLine="567"/>
        <w:jc w:val="both"/>
        <w:rPr>
          <w:sz w:val="28"/>
          <w:lang w:val="kk-KZ"/>
        </w:rPr>
      </w:pPr>
      <w:r w:rsidRPr="00CF6C3C">
        <w:rPr>
          <w:sz w:val="28"/>
          <w:lang w:val="kk-KZ"/>
        </w:rPr>
        <w:t xml:space="preserve">в) жұмыстарды орындау тәсілі бойынша (экскаватормен үйіп немесе тасымалдау құралдарға булдозермен, қолмен түйіп); </w:t>
      </w:r>
    </w:p>
    <w:p w:rsidR="00BF70E2" w:rsidRPr="00CF6C3C" w:rsidRDefault="00BF70E2" w:rsidP="00BF70E2">
      <w:pPr>
        <w:ind w:firstLine="567"/>
        <w:jc w:val="both"/>
        <w:rPr>
          <w:sz w:val="28"/>
          <w:lang w:val="kk-KZ"/>
        </w:rPr>
      </w:pPr>
      <w:r w:rsidRPr="00CF6C3C">
        <w:rPr>
          <w:sz w:val="28"/>
          <w:lang w:val="kk-KZ"/>
        </w:rPr>
        <w:t xml:space="preserve">г) еңістерді бекітумен немесе бекітусіз (ағашпен, шпунттармен),бірақ еңістері жоқ. Бұл кезде бекітудің ауданы шұңқырдың биіктігі бойынша есептеледі; </w:t>
      </w:r>
    </w:p>
    <w:p w:rsidR="00BF70E2" w:rsidRPr="00CF6C3C" w:rsidRDefault="00BF70E2" w:rsidP="00BF70E2">
      <w:pPr>
        <w:ind w:firstLine="567"/>
        <w:jc w:val="both"/>
        <w:rPr>
          <w:sz w:val="28"/>
          <w:lang w:val="kk-KZ"/>
        </w:rPr>
      </w:pPr>
      <w:r w:rsidRPr="00CF6C3C">
        <w:rPr>
          <w:sz w:val="28"/>
          <w:lang w:val="kk-KZ"/>
        </w:rPr>
        <w:t xml:space="preserve"> д) қолмен өңделетін үлкен емес қазан шұңқырдың қимасының ауданы бойынша (2,5 дейін, </w:t>
      </w:r>
      <w:smartTag w:uri="urn:schemas-microsoft-com:office:smarttags" w:element="metricconverter">
        <w:smartTagPr>
          <w:attr w:name="ProductID" w:val="5 м"/>
        </w:smartTagPr>
        <w:r w:rsidRPr="00CF6C3C">
          <w:rPr>
            <w:sz w:val="28"/>
            <w:lang w:val="kk-KZ"/>
          </w:rPr>
          <w:t>5 м</w:t>
        </w:r>
      </w:smartTag>
      <w:r w:rsidRPr="00CF6C3C">
        <w:rPr>
          <w:sz w:val="28"/>
          <w:lang w:val="kk-KZ"/>
        </w:rPr>
        <w:t xml:space="preserve"> дейін, </w:t>
      </w:r>
      <w:smartTag w:uri="urn:schemas-microsoft-com:office:smarttags" w:element="metricconverter">
        <w:smartTagPr>
          <w:attr w:name="ProductID" w:val="20 м"/>
        </w:smartTagPr>
        <w:r w:rsidRPr="00CF6C3C">
          <w:rPr>
            <w:sz w:val="28"/>
            <w:lang w:val="kk-KZ"/>
          </w:rPr>
          <w:t>20 м</w:t>
        </w:r>
      </w:smartTag>
      <w:r w:rsidRPr="00CF6C3C">
        <w:rPr>
          <w:sz w:val="28"/>
          <w:lang w:val="kk-KZ"/>
        </w:rPr>
        <w:t xml:space="preserve"> дейін); </w:t>
      </w:r>
    </w:p>
    <w:p w:rsidR="00BF70E2" w:rsidRPr="00CF6C3C" w:rsidRDefault="00BF70E2" w:rsidP="00BF70E2">
      <w:pPr>
        <w:ind w:firstLine="567"/>
        <w:jc w:val="both"/>
        <w:rPr>
          <w:sz w:val="28"/>
          <w:lang w:val="kk-KZ"/>
        </w:rPr>
      </w:pPr>
      <w:r w:rsidRPr="00CF6C3C">
        <w:rPr>
          <w:sz w:val="28"/>
          <w:lang w:val="kk-KZ"/>
        </w:rPr>
        <w:t xml:space="preserve">е) қолмен өңдейтін траншеяның тереңдігі бойынша ( 2м дейін, 3м дейін) және олардың ені бойынша ( 1м дейін, 1,5м дейін және </w:t>
      </w:r>
      <w:smartTag w:uri="urn:schemas-microsoft-com:office:smarttags" w:element="metricconverter">
        <w:smartTagPr>
          <w:attr w:name="ProductID" w:val="1,5 м"/>
        </w:smartTagPr>
        <w:r w:rsidRPr="00CF6C3C">
          <w:rPr>
            <w:sz w:val="28"/>
            <w:lang w:val="kk-KZ"/>
          </w:rPr>
          <w:t>1,5 м</w:t>
        </w:r>
      </w:smartTag>
      <w:r w:rsidRPr="00CF6C3C">
        <w:rPr>
          <w:sz w:val="28"/>
          <w:lang w:val="kk-KZ"/>
        </w:rPr>
        <w:t xml:space="preserve"> жоғары). </w:t>
      </w:r>
    </w:p>
    <w:p w:rsidR="00BF70E2" w:rsidRPr="00CF6C3C" w:rsidRDefault="00BF70E2" w:rsidP="00BF70E2">
      <w:pPr>
        <w:ind w:firstLine="567"/>
        <w:jc w:val="both"/>
        <w:rPr>
          <w:sz w:val="28"/>
          <w:lang w:val="kk-KZ"/>
        </w:rPr>
      </w:pPr>
      <w:r w:rsidRPr="00CF6C3C">
        <w:rPr>
          <w:sz w:val="28"/>
          <w:lang w:val="kk-KZ"/>
        </w:rPr>
        <w:t xml:space="preserve">      Ғимарат пен имараттың астына жер ордың тереңдігі қара белгіден ордың түбіне дейін келесі ретімен қабылданады:</w:t>
      </w:r>
    </w:p>
    <w:p w:rsidR="00BF70E2" w:rsidRPr="00CF6C3C" w:rsidRDefault="00BF70E2" w:rsidP="00BF70E2">
      <w:pPr>
        <w:pStyle w:val="1"/>
        <w:ind w:firstLine="567"/>
        <w:jc w:val="both"/>
        <w:rPr>
          <w:b/>
          <w:bCs/>
          <w:lang w:val="kk-KZ"/>
        </w:rPr>
      </w:pPr>
      <w:r w:rsidRPr="00CF6C3C">
        <w:rPr>
          <w:b/>
          <w:bCs/>
          <w:lang w:val="kk-KZ"/>
        </w:rPr>
        <w:t xml:space="preserve">а) жер төлесі бар немесе техникалық жер төлесі бар ғимараттардың қазан шұңқырының түбінің белгісі еден астына төселетін қабаттың түбі болады; </w:t>
      </w:r>
    </w:p>
    <w:p w:rsidR="00BF70E2" w:rsidRPr="00CF6C3C" w:rsidRDefault="00BF70E2" w:rsidP="00BF70E2">
      <w:pPr>
        <w:pStyle w:val="1"/>
        <w:ind w:firstLine="567"/>
        <w:jc w:val="both"/>
        <w:rPr>
          <w:b/>
          <w:bCs/>
          <w:lang w:val="kk-KZ"/>
        </w:rPr>
      </w:pPr>
      <w:r w:rsidRPr="00CF6C3C">
        <w:rPr>
          <w:b/>
          <w:bCs/>
          <w:lang w:val="kk-KZ"/>
        </w:rPr>
        <w:t xml:space="preserve">б) іргетастың ұзын ор түбінің белгісі – ірге тастың табан асты белгісі, ал құбырлардың – құбырларды жайғастыру белгісі. Іргетастардың немесе құбырлардың астына жастық (үйінді) жасағанда соған сәйкес ұзын ордың тереңдігі де үлкейеді; </w:t>
      </w:r>
    </w:p>
    <w:p w:rsidR="00BF70E2" w:rsidRPr="00CF6C3C" w:rsidRDefault="00BF70E2" w:rsidP="00BF70E2">
      <w:pPr>
        <w:pStyle w:val="1"/>
        <w:ind w:firstLine="567"/>
        <w:jc w:val="both"/>
        <w:rPr>
          <w:b/>
          <w:bCs/>
          <w:lang w:val="kk-KZ"/>
        </w:rPr>
      </w:pPr>
      <w:r w:rsidRPr="00CF6C3C">
        <w:rPr>
          <w:b/>
          <w:bCs/>
          <w:lang w:val="kk-KZ"/>
        </w:rPr>
        <w:t xml:space="preserve">в) егер құнарлы топырақ қабатын кесу көлемі бөлек есептелінсе, онда қазан шұңқырдың немесе ұзын ордың қазу тереңдігі сол қабаттың қалыңдығына төменделеді. </w:t>
      </w:r>
    </w:p>
    <w:p w:rsidR="00BF70E2" w:rsidRPr="00CF6C3C" w:rsidRDefault="00BF70E2" w:rsidP="00BF70E2">
      <w:pPr>
        <w:pStyle w:val="1"/>
        <w:ind w:firstLine="567"/>
        <w:jc w:val="both"/>
        <w:rPr>
          <w:b/>
          <w:bCs/>
          <w:lang w:val="kk-KZ"/>
        </w:rPr>
      </w:pPr>
      <w:r w:rsidRPr="00CF6C3C">
        <w:rPr>
          <w:b/>
          <w:bCs/>
          <w:lang w:val="kk-KZ"/>
        </w:rPr>
        <w:t xml:space="preserve">   Ірге тастарға арналған қазан шұңқырдың  немесе ұзын ордың түбінің ені жобалық өлшемдерге келесі шамаларды қосумен есептелінеді:</w:t>
      </w:r>
    </w:p>
    <w:p w:rsidR="00BF70E2" w:rsidRDefault="00BF70E2" w:rsidP="00BF70E2">
      <w:pPr>
        <w:pStyle w:val="1"/>
        <w:ind w:firstLine="567"/>
        <w:jc w:val="both"/>
        <w:rPr>
          <w:b/>
          <w:bCs/>
        </w:rPr>
      </w:pPr>
      <w:r>
        <w:rPr>
          <w:b/>
          <w:bCs/>
        </w:rPr>
        <w:t xml:space="preserve">а) </w:t>
      </w:r>
      <w:proofErr w:type="spellStart"/>
      <w:r>
        <w:rPr>
          <w:b/>
          <w:bCs/>
        </w:rPr>
        <w:t>бекіті</w:t>
      </w:r>
      <w:proofErr w:type="gramStart"/>
      <w:r>
        <w:rPr>
          <w:b/>
          <w:bCs/>
        </w:rPr>
        <w:t>п</w:t>
      </w:r>
      <w:proofErr w:type="spellEnd"/>
      <w:proofErr w:type="gramEnd"/>
      <w:r>
        <w:rPr>
          <w:b/>
          <w:bCs/>
        </w:rPr>
        <w:t xml:space="preserve"> </w:t>
      </w:r>
      <w:proofErr w:type="spellStart"/>
      <w:r>
        <w:rPr>
          <w:b/>
          <w:bCs/>
        </w:rPr>
        <w:t>қазу</w:t>
      </w:r>
      <w:proofErr w:type="spellEnd"/>
      <w:r>
        <w:rPr>
          <w:b/>
          <w:bCs/>
        </w:rPr>
        <w:t xml:space="preserve"> </w:t>
      </w:r>
      <w:proofErr w:type="spellStart"/>
      <w:r>
        <w:rPr>
          <w:b/>
          <w:bCs/>
        </w:rPr>
        <w:t>кезінде</w:t>
      </w:r>
      <w:proofErr w:type="spellEnd"/>
      <w:r>
        <w:rPr>
          <w:b/>
          <w:bCs/>
        </w:rPr>
        <w:t xml:space="preserve"> – </w:t>
      </w:r>
      <w:smartTag w:uri="urn:schemas-microsoft-com:office:smarttags" w:element="metricconverter">
        <w:smartTagPr>
          <w:attr w:name="ProductID" w:val="0,30 м"/>
        </w:smartTagPr>
        <w:r>
          <w:rPr>
            <w:b/>
            <w:bCs/>
          </w:rPr>
          <w:t>0,30 м</w:t>
        </w:r>
      </w:smartTag>
      <w:r>
        <w:rPr>
          <w:b/>
          <w:bCs/>
        </w:rPr>
        <w:t>;</w:t>
      </w:r>
    </w:p>
    <w:p w:rsidR="00BF70E2" w:rsidRDefault="00BF70E2" w:rsidP="00BF70E2">
      <w:pPr>
        <w:pStyle w:val="1"/>
        <w:ind w:firstLine="567"/>
        <w:jc w:val="both"/>
        <w:rPr>
          <w:b/>
          <w:bCs/>
        </w:rPr>
      </w:pPr>
      <w:r>
        <w:rPr>
          <w:b/>
          <w:bCs/>
        </w:rPr>
        <w:t xml:space="preserve">б) </w:t>
      </w:r>
      <w:proofErr w:type="spellStart"/>
      <w:r>
        <w:rPr>
          <w:b/>
          <w:bCs/>
        </w:rPr>
        <w:t>шпунттық</w:t>
      </w:r>
      <w:proofErr w:type="spellEnd"/>
      <w:r>
        <w:rPr>
          <w:b/>
          <w:bCs/>
        </w:rPr>
        <w:t xml:space="preserve"> </w:t>
      </w:r>
      <w:proofErr w:type="spellStart"/>
      <w:r>
        <w:rPr>
          <w:b/>
          <w:bCs/>
        </w:rPr>
        <w:t>қоршаумен</w:t>
      </w:r>
      <w:proofErr w:type="spellEnd"/>
      <w:r>
        <w:rPr>
          <w:b/>
          <w:bCs/>
        </w:rPr>
        <w:t xml:space="preserve"> </w:t>
      </w:r>
      <w:proofErr w:type="spellStart"/>
      <w:r>
        <w:rPr>
          <w:b/>
          <w:bCs/>
        </w:rPr>
        <w:t>қазу</w:t>
      </w:r>
      <w:proofErr w:type="spellEnd"/>
      <w:r>
        <w:rPr>
          <w:b/>
          <w:bCs/>
        </w:rPr>
        <w:t xml:space="preserve"> </w:t>
      </w:r>
      <w:proofErr w:type="spellStart"/>
      <w:r>
        <w:rPr>
          <w:b/>
          <w:bCs/>
        </w:rPr>
        <w:t>кезінде</w:t>
      </w:r>
      <w:proofErr w:type="spellEnd"/>
      <w:r>
        <w:rPr>
          <w:b/>
          <w:bCs/>
        </w:rPr>
        <w:t xml:space="preserve"> – 0,40м;</w:t>
      </w:r>
    </w:p>
    <w:p w:rsidR="00BF70E2" w:rsidRPr="00CF6C3C" w:rsidRDefault="00BF70E2" w:rsidP="00BF70E2">
      <w:pPr>
        <w:ind w:firstLine="567"/>
        <w:jc w:val="both"/>
        <w:rPr>
          <w:sz w:val="28"/>
        </w:rPr>
      </w:pPr>
      <w:r>
        <w:rPr>
          <w:sz w:val="28"/>
        </w:rPr>
        <w:t xml:space="preserve"> </w:t>
      </w:r>
      <w:r w:rsidRPr="00CF6C3C">
        <w:rPr>
          <w:sz w:val="28"/>
        </w:rPr>
        <w:t xml:space="preserve">в) </w:t>
      </w:r>
      <w:proofErr w:type="spellStart"/>
      <w:r w:rsidRPr="00CF6C3C">
        <w:rPr>
          <w:sz w:val="28"/>
        </w:rPr>
        <w:t>іргетастың</w:t>
      </w:r>
      <w:proofErr w:type="spellEnd"/>
      <w:r w:rsidRPr="00CF6C3C">
        <w:rPr>
          <w:sz w:val="28"/>
        </w:rPr>
        <w:t xml:space="preserve"> </w:t>
      </w:r>
      <w:proofErr w:type="spellStart"/>
      <w:r w:rsidRPr="00CF6C3C">
        <w:rPr>
          <w:sz w:val="28"/>
        </w:rPr>
        <w:t>тік</w:t>
      </w:r>
      <w:proofErr w:type="spellEnd"/>
      <w:r w:rsidRPr="00CF6C3C">
        <w:rPr>
          <w:sz w:val="28"/>
        </w:rPr>
        <w:t xml:space="preserve"> су </w:t>
      </w:r>
      <w:proofErr w:type="spellStart"/>
      <w:r w:rsidRPr="00CF6C3C">
        <w:rPr>
          <w:sz w:val="28"/>
        </w:rPr>
        <w:t>айырғышын</w:t>
      </w:r>
      <w:proofErr w:type="spellEnd"/>
      <w:r w:rsidRPr="00CF6C3C">
        <w:rPr>
          <w:sz w:val="28"/>
        </w:rPr>
        <w:t xml:space="preserve"> </w:t>
      </w:r>
      <w:proofErr w:type="spellStart"/>
      <w:r w:rsidRPr="00CF6C3C">
        <w:rPr>
          <w:sz w:val="28"/>
        </w:rPr>
        <w:t>жасау</w:t>
      </w:r>
      <w:proofErr w:type="spellEnd"/>
      <w:r w:rsidRPr="00CF6C3C">
        <w:rPr>
          <w:sz w:val="28"/>
        </w:rPr>
        <w:t xml:space="preserve"> </w:t>
      </w:r>
      <w:proofErr w:type="spellStart"/>
      <w:r w:rsidRPr="00CF6C3C">
        <w:rPr>
          <w:sz w:val="28"/>
        </w:rPr>
        <w:t>кезінде</w:t>
      </w:r>
      <w:proofErr w:type="spellEnd"/>
      <w:r w:rsidRPr="00CF6C3C">
        <w:rPr>
          <w:sz w:val="28"/>
        </w:rPr>
        <w:t xml:space="preserve"> – 0,60м.</w:t>
      </w:r>
    </w:p>
    <w:p w:rsidR="00BF70E2" w:rsidRPr="00CF6C3C" w:rsidRDefault="00BF70E2" w:rsidP="00BF70E2">
      <w:pPr>
        <w:ind w:firstLine="567"/>
        <w:jc w:val="both"/>
        <w:rPr>
          <w:sz w:val="28"/>
        </w:rPr>
      </w:pPr>
      <w:r w:rsidRPr="00CF6C3C">
        <w:rPr>
          <w:sz w:val="28"/>
        </w:rPr>
        <w:t xml:space="preserve">    </w:t>
      </w:r>
      <w:proofErr w:type="spellStart"/>
      <w:r w:rsidRPr="00CF6C3C">
        <w:rPr>
          <w:sz w:val="28"/>
        </w:rPr>
        <w:t>Еңістерді</w:t>
      </w:r>
      <w:proofErr w:type="spellEnd"/>
      <w:r w:rsidRPr="00CF6C3C">
        <w:rPr>
          <w:sz w:val="28"/>
        </w:rPr>
        <w:t xml:space="preserve"> </w:t>
      </w:r>
      <w:proofErr w:type="spellStart"/>
      <w:r w:rsidRPr="00CF6C3C">
        <w:rPr>
          <w:sz w:val="28"/>
        </w:rPr>
        <w:t>бекітусіз</w:t>
      </w:r>
      <w:proofErr w:type="spellEnd"/>
      <w:r w:rsidRPr="00CF6C3C">
        <w:rPr>
          <w:sz w:val="28"/>
        </w:rPr>
        <w:t xml:space="preserve"> </w:t>
      </w:r>
      <w:proofErr w:type="spellStart"/>
      <w:r w:rsidRPr="00CF6C3C">
        <w:rPr>
          <w:sz w:val="28"/>
        </w:rPr>
        <w:t>қазу</w:t>
      </w:r>
      <w:proofErr w:type="spellEnd"/>
      <w:r w:rsidRPr="00CF6C3C">
        <w:rPr>
          <w:sz w:val="28"/>
        </w:rPr>
        <w:t xml:space="preserve"> </w:t>
      </w:r>
      <w:proofErr w:type="spellStart"/>
      <w:r w:rsidRPr="00CF6C3C">
        <w:rPr>
          <w:sz w:val="28"/>
        </w:rPr>
        <w:t>кезінде</w:t>
      </w:r>
      <w:proofErr w:type="spellEnd"/>
      <w:r w:rsidRPr="00CF6C3C">
        <w:rPr>
          <w:sz w:val="28"/>
        </w:rPr>
        <w:t xml:space="preserve"> </w:t>
      </w:r>
      <w:proofErr w:type="spellStart"/>
      <w:r w:rsidRPr="00CF6C3C">
        <w:rPr>
          <w:sz w:val="28"/>
        </w:rPr>
        <w:t>жобалық</w:t>
      </w:r>
      <w:proofErr w:type="spellEnd"/>
      <w:r w:rsidRPr="00CF6C3C">
        <w:rPr>
          <w:sz w:val="28"/>
        </w:rPr>
        <w:t xml:space="preserve"> </w:t>
      </w:r>
      <w:proofErr w:type="spellStart"/>
      <w:r w:rsidRPr="00CF6C3C">
        <w:rPr>
          <w:sz w:val="28"/>
        </w:rPr>
        <w:t>өлшемдер</w:t>
      </w:r>
      <w:proofErr w:type="spellEnd"/>
      <w:r w:rsidRPr="00CF6C3C">
        <w:rPr>
          <w:sz w:val="28"/>
        </w:rPr>
        <w:t xml:space="preserve"> </w:t>
      </w:r>
      <w:proofErr w:type="spellStart"/>
      <w:r w:rsidRPr="00CF6C3C">
        <w:rPr>
          <w:sz w:val="28"/>
        </w:rPr>
        <w:t>шамаларды</w:t>
      </w:r>
      <w:proofErr w:type="spellEnd"/>
      <w:r w:rsidRPr="00CF6C3C">
        <w:rPr>
          <w:sz w:val="28"/>
        </w:rPr>
        <w:t xml:space="preserve"> </w:t>
      </w:r>
      <w:proofErr w:type="spellStart"/>
      <w:r w:rsidRPr="00CF6C3C">
        <w:rPr>
          <w:sz w:val="28"/>
        </w:rPr>
        <w:t>қосусыз</w:t>
      </w:r>
      <w:proofErr w:type="spellEnd"/>
      <w:r w:rsidRPr="00CF6C3C">
        <w:rPr>
          <w:sz w:val="28"/>
        </w:rPr>
        <w:t xml:space="preserve"> </w:t>
      </w:r>
      <w:proofErr w:type="spellStart"/>
      <w:r w:rsidRPr="00CF6C3C">
        <w:rPr>
          <w:sz w:val="28"/>
        </w:rPr>
        <w:t>қабылданады</w:t>
      </w:r>
      <w:proofErr w:type="spellEnd"/>
      <w:r w:rsidRPr="00CF6C3C">
        <w:rPr>
          <w:sz w:val="28"/>
        </w:rPr>
        <w:t>.</w:t>
      </w:r>
    </w:p>
    <w:p w:rsidR="00BF70E2" w:rsidRDefault="00BF70E2" w:rsidP="00BF70E2">
      <w:pPr>
        <w:ind w:firstLine="567"/>
        <w:jc w:val="both"/>
        <w:rPr>
          <w:sz w:val="28"/>
        </w:rPr>
      </w:pPr>
      <w:r>
        <w:rPr>
          <w:sz w:val="28"/>
        </w:rPr>
        <w:t xml:space="preserve">   </w:t>
      </w:r>
      <w:proofErr w:type="spellStart"/>
      <w:r>
        <w:rPr>
          <w:sz w:val="28"/>
        </w:rPr>
        <w:t>Жобалық</w:t>
      </w:r>
      <w:proofErr w:type="spellEnd"/>
      <w:r>
        <w:rPr>
          <w:sz w:val="28"/>
        </w:rPr>
        <w:t xml:space="preserve"> </w:t>
      </w:r>
      <w:proofErr w:type="spellStart"/>
      <w:r>
        <w:rPr>
          <w:sz w:val="28"/>
        </w:rPr>
        <w:t>өлшемдер</w:t>
      </w:r>
      <w:proofErr w:type="spellEnd"/>
      <w:r>
        <w:rPr>
          <w:sz w:val="28"/>
        </w:rPr>
        <w:t>:</w:t>
      </w:r>
    </w:p>
    <w:p w:rsidR="00BF70E2" w:rsidRDefault="00BF70E2" w:rsidP="00BF70E2">
      <w:pPr>
        <w:ind w:firstLine="567"/>
        <w:jc w:val="both"/>
        <w:rPr>
          <w:sz w:val="28"/>
        </w:rPr>
      </w:pPr>
      <w:r>
        <w:rPr>
          <w:sz w:val="28"/>
        </w:rPr>
        <w:lastRenderedPageBreak/>
        <w:t xml:space="preserve"> а) </w:t>
      </w:r>
      <w:proofErr w:type="spellStart"/>
      <w:r>
        <w:rPr>
          <w:sz w:val="28"/>
        </w:rPr>
        <w:t>ұзын</w:t>
      </w:r>
      <w:proofErr w:type="spellEnd"/>
      <w:r>
        <w:rPr>
          <w:sz w:val="28"/>
        </w:rPr>
        <w:t xml:space="preserve"> </w:t>
      </w:r>
      <w:proofErr w:type="spellStart"/>
      <w:r>
        <w:rPr>
          <w:sz w:val="28"/>
        </w:rPr>
        <w:t>орлар</w:t>
      </w:r>
      <w:proofErr w:type="spellEnd"/>
      <w:r>
        <w:rPr>
          <w:sz w:val="28"/>
        </w:rPr>
        <w:t xml:space="preserve"> </w:t>
      </w:r>
      <w:proofErr w:type="spellStart"/>
      <w:r>
        <w:rPr>
          <w:sz w:val="28"/>
        </w:rPr>
        <w:t>үшін</w:t>
      </w:r>
      <w:proofErr w:type="spellEnd"/>
      <w:r>
        <w:rPr>
          <w:sz w:val="28"/>
        </w:rPr>
        <w:t xml:space="preserve"> – </w:t>
      </w:r>
      <w:proofErr w:type="spellStart"/>
      <w:r>
        <w:rPr>
          <w:sz w:val="28"/>
        </w:rPr>
        <w:t>ірге</w:t>
      </w:r>
      <w:proofErr w:type="spellEnd"/>
      <w:r>
        <w:rPr>
          <w:sz w:val="28"/>
        </w:rPr>
        <w:t xml:space="preserve"> </w:t>
      </w:r>
      <w:proofErr w:type="spellStart"/>
      <w:r>
        <w:rPr>
          <w:sz w:val="28"/>
        </w:rPr>
        <w:t>тастар</w:t>
      </w:r>
      <w:proofErr w:type="spellEnd"/>
      <w:r>
        <w:rPr>
          <w:sz w:val="28"/>
        </w:rPr>
        <w:t xml:space="preserve"> </w:t>
      </w:r>
      <w:proofErr w:type="spellStart"/>
      <w:r>
        <w:rPr>
          <w:sz w:val="28"/>
        </w:rPr>
        <w:t>табанының</w:t>
      </w:r>
      <w:proofErr w:type="spellEnd"/>
      <w:r>
        <w:rPr>
          <w:sz w:val="28"/>
        </w:rPr>
        <w:t xml:space="preserve"> </w:t>
      </w:r>
      <w:proofErr w:type="spellStart"/>
      <w:r>
        <w:rPr>
          <w:sz w:val="28"/>
        </w:rPr>
        <w:t>ені</w:t>
      </w:r>
      <w:proofErr w:type="spellEnd"/>
      <w:r>
        <w:rPr>
          <w:sz w:val="28"/>
        </w:rPr>
        <w:t>;</w:t>
      </w:r>
    </w:p>
    <w:p w:rsidR="00BF70E2" w:rsidRDefault="00BF70E2" w:rsidP="00BF70E2">
      <w:pPr>
        <w:ind w:firstLine="567"/>
        <w:jc w:val="both"/>
        <w:rPr>
          <w:sz w:val="28"/>
        </w:rPr>
      </w:pPr>
      <w:r>
        <w:rPr>
          <w:sz w:val="28"/>
        </w:rPr>
        <w:t xml:space="preserve"> б) </w:t>
      </w:r>
      <w:proofErr w:type="spellStart"/>
      <w:r>
        <w:rPr>
          <w:sz w:val="28"/>
        </w:rPr>
        <w:t>қазан</w:t>
      </w:r>
      <w:proofErr w:type="spellEnd"/>
      <w:r>
        <w:rPr>
          <w:sz w:val="28"/>
        </w:rPr>
        <w:t xml:space="preserve"> </w:t>
      </w:r>
      <w:proofErr w:type="spellStart"/>
      <w:r>
        <w:rPr>
          <w:sz w:val="28"/>
        </w:rPr>
        <w:t>шұңқыр</w:t>
      </w:r>
      <w:proofErr w:type="spellEnd"/>
      <w:r>
        <w:rPr>
          <w:sz w:val="28"/>
        </w:rPr>
        <w:t xml:space="preserve"> </w:t>
      </w:r>
      <w:proofErr w:type="spellStart"/>
      <w:r>
        <w:rPr>
          <w:sz w:val="28"/>
        </w:rPr>
        <w:t>үшін</w:t>
      </w:r>
      <w:proofErr w:type="spellEnd"/>
      <w:r>
        <w:rPr>
          <w:sz w:val="28"/>
        </w:rPr>
        <w:t xml:space="preserve"> – </w:t>
      </w:r>
      <w:proofErr w:type="spellStart"/>
      <w:r>
        <w:rPr>
          <w:sz w:val="28"/>
        </w:rPr>
        <w:t>ірге</w:t>
      </w:r>
      <w:proofErr w:type="spellEnd"/>
      <w:r>
        <w:rPr>
          <w:sz w:val="28"/>
        </w:rPr>
        <w:t xml:space="preserve"> </w:t>
      </w:r>
      <w:proofErr w:type="spellStart"/>
      <w:r>
        <w:rPr>
          <w:sz w:val="28"/>
        </w:rPr>
        <w:t>тастардың</w:t>
      </w:r>
      <w:proofErr w:type="spellEnd"/>
      <w:r>
        <w:rPr>
          <w:sz w:val="28"/>
        </w:rPr>
        <w:t xml:space="preserve"> </w:t>
      </w:r>
      <w:proofErr w:type="spellStart"/>
      <w:r>
        <w:rPr>
          <w:sz w:val="28"/>
        </w:rPr>
        <w:t>төсемелерінің</w:t>
      </w:r>
      <w:proofErr w:type="spellEnd"/>
      <w:r>
        <w:rPr>
          <w:sz w:val="28"/>
        </w:rPr>
        <w:t xml:space="preserve"> </w:t>
      </w:r>
      <w:proofErr w:type="spellStart"/>
      <w:r>
        <w:rPr>
          <w:sz w:val="28"/>
        </w:rPr>
        <w:t>сыртқы</w:t>
      </w:r>
      <w:proofErr w:type="spellEnd"/>
      <w:r>
        <w:rPr>
          <w:sz w:val="28"/>
        </w:rPr>
        <w:t xml:space="preserve"> </w:t>
      </w:r>
      <w:proofErr w:type="spellStart"/>
      <w:r>
        <w:rPr>
          <w:sz w:val="28"/>
        </w:rPr>
        <w:t>кеңі</w:t>
      </w:r>
      <w:proofErr w:type="gramStart"/>
      <w:r>
        <w:rPr>
          <w:sz w:val="28"/>
        </w:rPr>
        <w:t>ст</w:t>
      </w:r>
      <w:proofErr w:type="gramEnd"/>
      <w:r>
        <w:rPr>
          <w:sz w:val="28"/>
        </w:rPr>
        <w:t>іктердің</w:t>
      </w:r>
      <w:proofErr w:type="spellEnd"/>
      <w:r>
        <w:rPr>
          <w:sz w:val="28"/>
        </w:rPr>
        <w:t xml:space="preserve"> ара </w:t>
      </w:r>
      <w:proofErr w:type="spellStart"/>
      <w:r>
        <w:rPr>
          <w:sz w:val="28"/>
        </w:rPr>
        <w:t>қашықтығы</w:t>
      </w:r>
      <w:proofErr w:type="spellEnd"/>
      <w:r>
        <w:rPr>
          <w:sz w:val="28"/>
        </w:rPr>
        <w:t>.</w:t>
      </w:r>
    </w:p>
    <w:p w:rsidR="00BF70E2" w:rsidRDefault="00BF70E2" w:rsidP="00BF70E2">
      <w:pPr>
        <w:ind w:firstLine="567"/>
        <w:jc w:val="both"/>
        <w:rPr>
          <w:sz w:val="28"/>
        </w:rPr>
      </w:pPr>
      <w:r>
        <w:rPr>
          <w:sz w:val="28"/>
        </w:rPr>
        <w:t xml:space="preserve">  </w:t>
      </w:r>
      <w:proofErr w:type="spellStart"/>
      <w:r>
        <w:rPr>
          <w:sz w:val="28"/>
        </w:rPr>
        <w:t>Қазан</w:t>
      </w:r>
      <w:proofErr w:type="spellEnd"/>
      <w:r>
        <w:rPr>
          <w:sz w:val="28"/>
        </w:rPr>
        <w:t xml:space="preserve"> </w:t>
      </w:r>
      <w:proofErr w:type="spellStart"/>
      <w:r>
        <w:rPr>
          <w:sz w:val="28"/>
        </w:rPr>
        <w:t>шұңқыр</w:t>
      </w:r>
      <w:proofErr w:type="spellEnd"/>
      <w:r>
        <w:rPr>
          <w:sz w:val="28"/>
        </w:rPr>
        <w:t xml:space="preserve"> мен </w:t>
      </w:r>
      <w:proofErr w:type="spellStart"/>
      <w:r>
        <w:rPr>
          <w:sz w:val="28"/>
        </w:rPr>
        <w:t>ұзын</w:t>
      </w:r>
      <w:proofErr w:type="spellEnd"/>
      <w:r>
        <w:rPr>
          <w:sz w:val="28"/>
        </w:rPr>
        <w:t xml:space="preserve"> </w:t>
      </w:r>
      <w:proofErr w:type="spellStart"/>
      <w:r>
        <w:rPr>
          <w:sz w:val="28"/>
        </w:rPr>
        <w:t>орлардың</w:t>
      </w:r>
      <w:proofErr w:type="spellEnd"/>
      <w:r>
        <w:rPr>
          <w:sz w:val="28"/>
        </w:rPr>
        <w:t xml:space="preserve"> </w:t>
      </w:r>
      <w:proofErr w:type="spellStart"/>
      <w:r>
        <w:rPr>
          <w:sz w:val="28"/>
        </w:rPr>
        <w:t>бекітусіз</w:t>
      </w:r>
      <w:proofErr w:type="spellEnd"/>
      <w:r>
        <w:rPr>
          <w:sz w:val="28"/>
        </w:rPr>
        <w:t xml:space="preserve"> </w:t>
      </w:r>
      <w:proofErr w:type="spellStart"/>
      <w:r>
        <w:rPr>
          <w:sz w:val="28"/>
        </w:rPr>
        <w:t>орындалатын</w:t>
      </w:r>
      <w:proofErr w:type="spellEnd"/>
      <w:r>
        <w:rPr>
          <w:sz w:val="28"/>
        </w:rPr>
        <w:t xml:space="preserve"> </w:t>
      </w:r>
      <w:proofErr w:type="spellStart"/>
      <w:r>
        <w:rPr>
          <w:sz w:val="28"/>
        </w:rPr>
        <w:t>еңістерінің</w:t>
      </w:r>
      <w:proofErr w:type="spellEnd"/>
      <w:r>
        <w:rPr>
          <w:sz w:val="28"/>
        </w:rPr>
        <w:t xml:space="preserve"> </w:t>
      </w:r>
      <w:proofErr w:type="spellStart"/>
      <w:r>
        <w:rPr>
          <w:sz w:val="28"/>
        </w:rPr>
        <w:t>көлбеулігінің</w:t>
      </w:r>
      <w:proofErr w:type="spellEnd"/>
      <w:r>
        <w:rPr>
          <w:sz w:val="28"/>
        </w:rPr>
        <w:t xml:space="preserve"> </w:t>
      </w:r>
      <w:proofErr w:type="spellStart"/>
      <w:r>
        <w:rPr>
          <w:sz w:val="28"/>
        </w:rPr>
        <w:t>ең</w:t>
      </w:r>
      <w:proofErr w:type="spellEnd"/>
      <w:r>
        <w:rPr>
          <w:sz w:val="28"/>
        </w:rPr>
        <w:t xml:space="preserve"> </w:t>
      </w:r>
      <w:proofErr w:type="spellStart"/>
      <w:r>
        <w:rPr>
          <w:sz w:val="28"/>
        </w:rPr>
        <w:t>үлкен</w:t>
      </w:r>
      <w:proofErr w:type="spellEnd"/>
      <w:r>
        <w:rPr>
          <w:sz w:val="28"/>
        </w:rPr>
        <w:t xml:space="preserve"> </w:t>
      </w:r>
      <w:proofErr w:type="spellStart"/>
      <w:r>
        <w:rPr>
          <w:sz w:val="28"/>
        </w:rPr>
        <w:t>шамасы</w:t>
      </w:r>
      <w:proofErr w:type="spellEnd"/>
      <w:r>
        <w:rPr>
          <w:sz w:val="28"/>
        </w:rPr>
        <w:t xml:space="preserve"> </w:t>
      </w:r>
      <w:proofErr w:type="spellStart"/>
      <w:r>
        <w:rPr>
          <w:sz w:val="28"/>
        </w:rPr>
        <w:t>келесі</w:t>
      </w:r>
      <w:proofErr w:type="spellEnd"/>
      <w:r>
        <w:rPr>
          <w:sz w:val="28"/>
        </w:rPr>
        <w:t xml:space="preserve"> </w:t>
      </w:r>
      <w:proofErr w:type="spellStart"/>
      <w:r>
        <w:rPr>
          <w:sz w:val="28"/>
        </w:rPr>
        <w:t>кесте</w:t>
      </w:r>
      <w:proofErr w:type="spellEnd"/>
      <w:r>
        <w:rPr>
          <w:sz w:val="28"/>
        </w:rPr>
        <w:t xml:space="preserve"> (2-кесте)  </w:t>
      </w:r>
      <w:proofErr w:type="spellStart"/>
      <w:r>
        <w:rPr>
          <w:sz w:val="28"/>
        </w:rPr>
        <w:t>бойынша</w:t>
      </w:r>
      <w:proofErr w:type="spellEnd"/>
      <w:r>
        <w:rPr>
          <w:sz w:val="28"/>
        </w:rPr>
        <w:t xml:space="preserve"> </w:t>
      </w:r>
      <w:proofErr w:type="spellStart"/>
      <w:r>
        <w:rPr>
          <w:sz w:val="28"/>
        </w:rPr>
        <w:t>анықталады</w:t>
      </w:r>
      <w:proofErr w:type="spellEnd"/>
      <w:r>
        <w:rPr>
          <w:sz w:val="28"/>
        </w:rPr>
        <w:t>.</w:t>
      </w:r>
    </w:p>
    <w:p w:rsidR="00BF70E2" w:rsidRDefault="00BF70E2" w:rsidP="00BF70E2">
      <w:pPr>
        <w:ind w:firstLine="567"/>
        <w:jc w:val="right"/>
        <w:rPr>
          <w:sz w:val="28"/>
          <w:lang w:val="kk-KZ"/>
        </w:rPr>
      </w:pPr>
    </w:p>
    <w:p w:rsidR="00BF70E2" w:rsidRDefault="00BF70E2" w:rsidP="00BF70E2">
      <w:pPr>
        <w:rPr>
          <w:sz w:val="28"/>
          <w:lang w:val="kk-KZ"/>
        </w:rPr>
      </w:pPr>
    </w:p>
    <w:p w:rsidR="00BF70E2" w:rsidRDefault="00BF70E2" w:rsidP="00BF70E2">
      <w:pPr>
        <w:ind w:firstLine="567"/>
        <w:jc w:val="right"/>
        <w:rPr>
          <w:sz w:val="28"/>
          <w:lang w:val="kk-KZ"/>
        </w:rPr>
      </w:pPr>
    </w:p>
    <w:p w:rsidR="00BF70E2" w:rsidRDefault="00BF70E2" w:rsidP="00BF70E2">
      <w:pPr>
        <w:ind w:firstLine="567"/>
        <w:jc w:val="right"/>
        <w:rPr>
          <w:sz w:val="28"/>
          <w:lang w:val="kk-KZ"/>
        </w:rPr>
      </w:pPr>
      <w:r w:rsidRPr="0060116A">
        <w:rPr>
          <w:sz w:val="28"/>
        </w:rPr>
        <w:t xml:space="preserve"> 2</w:t>
      </w:r>
      <w:r>
        <w:rPr>
          <w:sz w:val="28"/>
          <w:lang w:val="kk-KZ"/>
        </w:rPr>
        <w:t xml:space="preserve"> </w:t>
      </w:r>
      <w:proofErr w:type="spellStart"/>
      <w:r w:rsidRPr="0060116A">
        <w:rPr>
          <w:sz w:val="28"/>
        </w:rPr>
        <w:t>кесте</w:t>
      </w:r>
      <w:proofErr w:type="spellEnd"/>
      <w:r w:rsidRPr="0060116A">
        <w:rPr>
          <w:sz w:val="28"/>
        </w:rPr>
        <w:t xml:space="preserve"> </w:t>
      </w:r>
    </w:p>
    <w:p w:rsidR="00BF70E2" w:rsidRDefault="00BF70E2" w:rsidP="00BF70E2">
      <w:pPr>
        <w:ind w:firstLine="567"/>
        <w:jc w:val="center"/>
        <w:rPr>
          <w:sz w:val="28"/>
          <w:lang w:val="kk-KZ"/>
        </w:rPr>
      </w:pPr>
      <w:r w:rsidRPr="0060116A">
        <w:rPr>
          <w:sz w:val="28"/>
          <w:lang w:val="kk-KZ"/>
        </w:rPr>
        <w:t>Қазан шұңқыр мен ұзын орларды еңістерінің көлбеулігі.</w:t>
      </w:r>
    </w:p>
    <w:p w:rsidR="00BF70E2" w:rsidRDefault="00BF70E2" w:rsidP="00BF70E2">
      <w:pPr>
        <w:ind w:firstLine="567"/>
        <w:jc w:val="center"/>
        <w:rPr>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2316"/>
        <w:gridCol w:w="2161"/>
        <w:gridCol w:w="2124"/>
      </w:tblGrid>
      <w:tr w:rsidR="00BF70E2" w:rsidRPr="0060116A" w:rsidTr="00603742">
        <w:tblPrEx>
          <w:tblCellMar>
            <w:top w:w="0" w:type="dxa"/>
            <w:bottom w:w="0" w:type="dxa"/>
          </w:tblCellMar>
        </w:tblPrEx>
        <w:trPr>
          <w:cantSplit/>
          <w:trHeight w:val="464"/>
        </w:trPr>
        <w:tc>
          <w:tcPr>
            <w:tcW w:w="2969" w:type="dxa"/>
            <w:vMerge w:val="restart"/>
          </w:tcPr>
          <w:p w:rsidR="00BF70E2" w:rsidRPr="0060116A" w:rsidRDefault="00BF70E2" w:rsidP="00603742">
            <w:pPr>
              <w:ind w:firstLine="567"/>
              <w:jc w:val="center"/>
              <w:rPr>
                <w:sz w:val="28"/>
              </w:rPr>
            </w:pPr>
            <w:proofErr w:type="spellStart"/>
            <w:r w:rsidRPr="0060116A">
              <w:rPr>
                <w:sz w:val="28"/>
              </w:rPr>
              <w:t>Топырақтың</w:t>
            </w:r>
            <w:proofErr w:type="spellEnd"/>
          </w:p>
          <w:p w:rsidR="00BF70E2" w:rsidRPr="0060116A" w:rsidRDefault="00BF70E2" w:rsidP="00603742">
            <w:pPr>
              <w:ind w:firstLine="567"/>
              <w:jc w:val="center"/>
              <w:rPr>
                <w:sz w:val="28"/>
              </w:rPr>
            </w:pPr>
            <w:proofErr w:type="spellStart"/>
            <w:r w:rsidRPr="0060116A">
              <w:rPr>
                <w:sz w:val="28"/>
              </w:rPr>
              <w:t>тү</w:t>
            </w:r>
            <w:proofErr w:type="gramStart"/>
            <w:r w:rsidRPr="0060116A">
              <w:rPr>
                <w:sz w:val="28"/>
              </w:rPr>
              <w:t>р</w:t>
            </w:r>
            <w:proofErr w:type="gramEnd"/>
            <w:r w:rsidRPr="0060116A">
              <w:rPr>
                <w:sz w:val="28"/>
              </w:rPr>
              <w:t>і</w:t>
            </w:r>
            <w:proofErr w:type="spellEnd"/>
          </w:p>
        </w:tc>
        <w:tc>
          <w:tcPr>
            <w:tcW w:w="6601" w:type="dxa"/>
            <w:gridSpan w:val="3"/>
          </w:tcPr>
          <w:p w:rsidR="00BF70E2" w:rsidRPr="0060116A" w:rsidRDefault="00BF70E2" w:rsidP="00603742">
            <w:pPr>
              <w:ind w:firstLine="567"/>
              <w:jc w:val="center"/>
              <w:rPr>
                <w:sz w:val="28"/>
              </w:rPr>
            </w:pPr>
            <w:proofErr w:type="spellStart"/>
            <w:proofErr w:type="gramStart"/>
            <w:r w:rsidRPr="0060116A">
              <w:rPr>
                <w:sz w:val="28"/>
              </w:rPr>
              <w:t>Ш</w:t>
            </w:r>
            <w:proofErr w:type="gramEnd"/>
            <w:r w:rsidRPr="0060116A">
              <w:rPr>
                <w:sz w:val="28"/>
              </w:rPr>
              <w:t>ұңқырдың</w:t>
            </w:r>
            <w:proofErr w:type="spellEnd"/>
            <w:r w:rsidRPr="0060116A">
              <w:rPr>
                <w:sz w:val="28"/>
              </w:rPr>
              <w:t xml:space="preserve"> </w:t>
            </w:r>
            <w:proofErr w:type="spellStart"/>
            <w:r w:rsidRPr="0060116A">
              <w:rPr>
                <w:sz w:val="28"/>
              </w:rPr>
              <w:t>тереңдігіне</w:t>
            </w:r>
            <w:proofErr w:type="spellEnd"/>
            <w:r w:rsidRPr="0060116A">
              <w:rPr>
                <w:sz w:val="28"/>
              </w:rPr>
              <w:t xml:space="preserve"> </w:t>
            </w:r>
            <w:proofErr w:type="spellStart"/>
            <w:r w:rsidRPr="0060116A">
              <w:rPr>
                <w:sz w:val="28"/>
              </w:rPr>
              <w:t>сай</w:t>
            </w:r>
            <w:proofErr w:type="spellEnd"/>
            <w:r w:rsidRPr="0060116A">
              <w:rPr>
                <w:sz w:val="28"/>
              </w:rPr>
              <w:t xml:space="preserve"> </w:t>
            </w:r>
            <w:proofErr w:type="spellStart"/>
            <w:r w:rsidRPr="0060116A">
              <w:rPr>
                <w:sz w:val="28"/>
              </w:rPr>
              <w:t>еңістердің</w:t>
            </w:r>
            <w:proofErr w:type="spellEnd"/>
            <w:r w:rsidRPr="0060116A">
              <w:rPr>
                <w:sz w:val="28"/>
              </w:rPr>
              <w:t xml:space="preserve">                                                </w:t>
            </w:r>
            <w:proofErr w:type="spellStart"/>
            <w:r w:rsidRPr="0060116A">
              <w:rPr>
                <w:sz w:val="28"/>
              </w:rPr>
              <w:t>көлбеулігі</w:t>
            </w:r>
            <w:proofErr w:type="spellEnd"/>
            <w:r w:rsidRPr="0060116A">
              <w:rPr>
                <w:sz w:val="28"/>
              </w:rPr>
              <w:t>, м</w:t>
            </w:r>
          </w:p>
        </w:tc>
      </w:tr>
      <w:tr w:rsidR="00BF70E2" w:rsidRPr="0060116A" w:rsidTr="00603742">
        <w:tblPrEx>
          <w:tblCellMar>
            <w:top w:w="0" w:type="dxa"/>
            <w:bottom w:w="0" w:type="dxa"/>
          </w:tblCellMar>
        </w:tblPrEx>
        <w:trPr>
          <w:cantSplit/>
          <w:trHeight w:val="329"/>
        </w:trPr>
        <w:tc>
          <w:tcPr>
            <w:tcW w:w="2969" w:type="dxa"/>
            <w:vMerge/>
          </w:tcPr>
          <w:p w:rsidR="00BF70E2" w:rsidRPr="0060116A" w:rsidRDefault="00BF70E2" w:rsidP="00603742">
            <w:pPr>
              <w:ind w:firstLine="567"/>
              <w:jc w:val="center"/>
              <w:rPr>
                <w:sz w:val="28"/>
              </w:rPr>
            </w:pPr>
          </w:p>
        </w:tc>
        <w:tc>
          <w:tcPr>
            <w:tcW w:w="2316" w:type="dxa"/>
          </w:tcPr>
          <w:p w:rsidR="00BF70E2" w:rsidRPr="0060116A" w:rsidRDefault="00BF70E2" w:rsidP="00603742">
            <w:pPr>
              <w:ind w:firstLine="567"/>
              <w:jc w:val="center"/>
              <w:rPr>
                <w:sz w:val="28"/>
              </w:rPr>
            </w:pPr>
            <w:r w:rsidRPr="0060116A">
              <w:rPr>
                <w:sz w:val="28"/>
              </w:rPr>
              <w:t xml:space="preserve">1,5 </w:t>
            </w:r>
            <w:proofErr w:type="spellStart"/>
            <w:r w:rsidRPr="0060116A">
              <w:rPr>
                <w:sz w:val="28"/>
              </w:rPr>
              <w:t>дейін</w:t>
            </w:r>
            <w:proofErr w:type="spellEnd"/>
          </w:p>
        </w:tc>
        <w:tc>
          <w:tcPr>
            <w:tcW w:w="2161" w:type="dxa"/>
          </w:tcPr>
          <w:p w:rsidR="00BF70E2" w:rsidRPr="0060116A" w:rsidRDefault="00BF70E2" w:rsidP="00603742">
            <w:pPr>
              <w:ind w:firstLine="567"/>
              <w:jc w:val="center"/>
              <w:rPr>
                <w:sz w:val="28"/>
              </w:rPr>
            </w:pPr>
            <w:r w:rsidRPr="0060116A">
              <w:rPr>
                <w:sz w:val="28"/>
              </w:rPr>
              <w:t xml:space="preserve">3 </w:t>
            </w:r>
            <w:proofErr w:type="spellStart"/>
            <w:r w:rsidRPr="0060116A">
              <w:rPr>
                <w:sz w:val="28"/>
              </w:rPr>
              <w:t>дейін</w:t>
            </w:r>
            <w:proofErr w:type="spellEnd"/>
          </w:p>
        </w:tc>
        <w:tc>
          <w:tcPr>
            <w:tcW w:w="2124" w:type="dxa"/>
          </w:tcPr>
          <w:p w:rsidR="00BF70E2" w:rsidRPr="0060116A" w:rsidRDefault="00BF70E2" w:rsidP="00603742">
            <w:pPr>
              <w:ind w:firstLine="567"/>
              <w:jc w:val="center"/>
              <w:rPr>
                <w:sz w:val="28"/>
              </w:rPr>
            </w:pPr>
            <w:r w:rsidRPr="0060116A">
              <w:rPr>
                <w:sz w:val="28"/>
              </w:rPr>
              <w:t xml:space="preserve">5 </w:t>
            </w:r>
            <w:proofErr w:type="spellStart"/>
            <w:r w:rsidRPr="0060116A">
              <w:rPr>
                <w:sz w:val="28"/>
              </w:rPr>
              <w:t>дейін</w:t>
            </w:r>
            <w:proofErr w:type="spellEnd"/>
          </w:p>
        </w:tc>
      </w:tr>
      <w:tr w:rsidR="00BF70E2" w:rsidTr="00603742">
        <w:tblPrEx>
          <w:tblCellMar>
            <w:top w:w="0" w:type="dxa"/>
            <w:bottom w:w="0" w:type="dxa"/>
          </w:tblCellMar>
        </w:tblPrEx>
        <w:trPr>
          <w:trHeight w:val="3999"/>
        </w:trPr>
        <w:tc>
          <w:tcPr>
            <w:tcW w:w="2969" w:type="dxa"/>
          </w:tcPr>
          <w:p w:rsidR="00BF70E2" w:rsidRPr="003822ED" w:rsidRDefault="00BF70E2" w:rsidP="00603742">
            <w:pPr>
              <w:ind w:left="540" w:firstLine="27"/>
              <w:jc w:val="both"/>
              <w:rPr>
                <w:sz w:val="28"/>
                <w:lang w:val="kk-KZ"/>
              </w:rPr>
            </w:pPr>
            <w:r w:rsidRPr="003822ED">
              <w:rPr>
                <w:sz w:val="28"/>
                <w:lang w:val="kk-KZ"/>
              </w:rPr>
              <w:t>Үйінді</w:t>
            </w:r>
          </w:p>
          <w:p w:rsidR="00BF70E2" w:rsidRPr="003822ED" w:rsidRDefault="00BF70E2" w:rsidP="00603742">
            <w:pPr>
              <w:ind w:left="540" w:firstLine="27"/>
              <w:jc w:val="both"/>
              <w:rPr>
                <w:sz w:val="28"/>
                <w:lang w:val="kk-KZ"/>
              </w:rPr>
            </w:pPr>
            <w:r w:rsidRPr="003822ED">
              <w:rPr>
                <w:sz w:val="28"/>
                <w:lang w:val="kk-KZ"/>
              </w:rPr>
              <w:t>Құмды және қиыршықты</w:t>
            </w:r>
          </w:p>
          <w:p w:rsidR="00BF70E2" w:rsidRPr="003822ED" w:rsidRDefault="00BF70E2" w:rsidP="00603742">
            <w:pPr>
              <w:ind w:left="540" w:firstLine="27"/>
              <w:jc w:val="both"/>
              <w:rPr>
                <w:sz w:val="28"/>
                <w:lang w:val="kk-KZ"/>
              </w:rPr>
            </w:pPr>
            <w:r w:rsidRPr="003822ED">
              <w:rPr>
                <w:sz w:val="28"/>
                <w:lang w:val="kk-KZ"/>
              </w:rPr>
              <w:t>құмдақ</w:t>
            </w:r>
          </w:p>
          <w:p w:rsidR="00BF70E2" w:rsidRPr="003822ED" w:rsidRDefault="00BF70E2" w:rsidP="00603742">
            <w:pPr>
              <w:ind w:left="540" w:firstLine="27"/>
              <w:jc w:val="both"/>
              <w:rPr>
                <w:sz w:val="28"/>
                <w:lang w:val="kk-KZ"/>
              </w:rPr>
            </w:pPr>
            <w:r w:rsidRPr="003822ED">
              <w:rPr>
                <w:sz w:val="28"/>
                <w:lang w:val="kk-KZ"/>
              </w:rPr>
              <w:t>саздақ</w:t>
            </w:r>
          </w:p>
          <w:p w:rsidR="00BF70E2" w:rsidRPr="003822ED" w:rsidRDefault="00BF70E2" w:rsidP="00603742">
            <w:pPr>
              <w:ind w:left="540" w:firstLine="27"/>
              <w:jc w:val="both"/>
              <w:rPr>
                <w:sz w:val="28"/>
                <w:lang w:val="kk-KZ"/>
              </w:rPr>
            </w:pPr>
            <w:r w:rsidRPr="003822ED">
              <w:rPr>
                <w:sz w:val="28"/>
                <w:lang w:val="kk-KZ"/>
              </w:rPr>
              <w:t>саз</w:t>
            </w:r>
          </w:p>
          <w:p w:rsidR="00BF70E2" w:rsidRPr="003822ED" w:rsidRDefault="00BF70E2" w:rsidP="00603742">
            <w:pPr>
              <w:ind w:left="540" w:firstLine="27"/>
              <w:jc w:val="both"/>
              <w:rPr>
                <w:sz w:val="28"/>
                <w:lang w:val="kk-KZ"/>
              </w:rPr>
            </w:pPr>
            <w:r w:rsidRPr="003822ED">
              <w:rPr>
                <w:sz w:val="28"/>
                <w:lang w:val="kk-KZ"/>
              </w:rPr>
              <w:t>құрғақ сары топырақ</w:t>
            </w:r>
          </w:p>
          <w:p w:rsidR="00BF70E2" w:rsidRPr="003822ED" w:rsidRDefault="00BF70E2" w:rsidP="00603742">
            <w:pPr>
              <w:ind w:left="540" w:firstLine="27"/>
              <w:jc w:val="both"/>
              <w:rPr>
                <w:sz w:val="28"/>
                <w:lang w:val="kk-KZ"/>
              </w:rPr>
            </w:pPr>
            <w:r w:rsidRPr="003822ED">
              <w:rPr>
                <w:sz w:val="28"/>
                <w:lang w:val="kk-KZ"/>
              </w:rPr>
              <w:t>Морендік:</w:t>
            </w:r>
          </w:p>
          <w:p w:rsidR="00BF70E2" w:rsidRPr="003822ED" w:rsidRDefault="00BF70E2" w:rsidP="00603742">
            <w:pPr>
              <w:ind w:left="540" w:firstLine="27"/>
              <w:jc w:val="both"/>
              <w:rPr>
                <w:sz w:val="28"/>
                <w:lang w:val="kk-KZ"/>
              </w:rPr>
            </w:pPr>
            <w:r w:rsidRPr="003822ED">
              <w:rPr>
                <w:sz w:val="28"/>
                <w:lang w:val="kk-KZ"/>
              </w:rPr>
              <w:t xml:space="preserve">Құмды және </w:t>
            </w:r>
          </w:p>
          <w:p w:rsidR="00BF70E2" w:rsidRPr="003822ED" w:rsidRDefault="00BF70E2" w:rsidP="00603742">
            <w:pPr>
              <w:ind w:left="540" w:firstLine="27"/>
              <w:jc w:val="both"/>
              <w:rPr>
                <w:sz w:val="28"/>
                <w:lang w:val="kk-KZ"/>
              </w:rPr>
            </w:pPr>
            <w:r w:rsidRPr="003822ED">
              <w:rPr>
                <w:sz w:val="28"/>
                <w:lang w:val="kk-KZ"/>
              </w:rPr>
              <w:t>құмдақ</w:t>
            </w:r>
          </w:p>
          <w:p w:rsidR="00BF70E2" w:rsidRPr="003822ED" w:rsidRDefault="00BF70E2" w:rsidP="00603742">
            <w:pPr>
              <w:ind w:left="540" w:firstLine="27"/>
              <w:jc w:val="both"/>
              <w:rPr>
                <w:sz w:val="28"/>
                <w:lang w:val="kk-KZ"/>
              </w:rPr>
            </w:pPr>
            <w:r w:rsidRPr="003822ED">
              <w:rPr>
                <w:sz w:val="28"/>
                <w:lang w:val="kk-KZ"/>
              </w:rPr>
              <w:t>саздақты</w:t>
            </w:r>
          </w:p>
        </w:tc>
        <w:tc>
          <w:tcPr>
            <w:tcW w:w="2316" w:type="dxa"/>
          </w:tcPr>
          <w:p w:rsidR="00BF70E2" w:rsidRPr="003822ED" w:rsidRDefault="00BF70E2" w:rsidP="00603742">
            <w:pPr>
              <w:ind w:firstLine="567"/>
              <w:jc w:val="center"/>
              <w:rPr>
                <w:sz w:val="28"/>
                <w:lang w:val="kk-KZ"/>
              </w:rPr>
            </w:pPr>
            <w:r w:rsidRPr="003822ED">
              <w:rPr>
                <w:sz w:val="28"/>
                <w:lang w:val="kk-KZ"/>
              </w:rPr>
              <w:t>1:0,67</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1:0,50</w:t>
            </w:r>
          </w:p>
          <w:p w:rsidR="00BF70E2" w:rsidRPr="003822ED" w:rsidRDefault="00BF70E2" w:rsidP="00603742">
            <w:pPr>
              <w:ind w:firstLine="567"/>
              <w:jc w:val="center"/>
              <w:rPr>
                <w:sz w:val="28"/>
                <w:lang w:val="kk-KZ"/>
              </w:rPr>
            </w:pPr>
            <w:r w:rsidRPr="003822ED">
              <w:rPr>
                <w:sz w:val="28"/>
                <w:lang w:val="kk-KZ"/>
              </w:rPr>
              <w:t>1:0,25</w:t>
            </w:r>
          </w:p>
          <w:p w:rsidR="00BF70E2" w:rsidRPr="003822ED" w:rsidRDefault="00BF70E2" w:rsidP="00603742">
            <w:pPr>
              <w:ind w:firstLine="567"/>
              <w:jc w:val="center"/>
              <w:rPr>
                <w:sz w:val="28"/>
                <w:lang w:val="kk-KZ"/>
              </w:rPr>
            </w:pPr>
            <w:r w:rsidRPr="003822ED">
              <w:rPr>
                <w:sz w:val="28"/>
                <w:lang w:val="kk-KZ"/>
              </w:rPr>
              <w:t>1:0,00</w:t>
            </w:r>
          </w:p>
          <w:p w:rsidR="00BF70E2" w:rsidRPr="003822ED" w:rsidRDefault="00BF70E2" w:rsidP="00603742">
            <w:pPr>
              <w:ind w:firstLine="567"/>
              <w:jc w:val="center"/>
              <w:rPr>
                <w:sz w:val="28"/>
                <w:lang w:val="kk-KZ"/>
              </w:rPr>
            </w:pPr>
            <w:r w:rsidRPr="003822ED">
              <w:rPr>
                <w:sz w:val="28"/>
                <w:lang w:val="kk-KZ"/>
              </w:rPr>
              <w:t>1:0,00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1:0,00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1:025</w:t>
            </w:r>
          </w:p>
          <w:p w:rsidR="00BF70E2" w:rsidRPr="003822ED" w:rsidRDefault="00BF70E2" w:rsidP="00603742">
            <w:pPr>
              <w:ind w:firstLine="567"/>
              <w:jc w:val="center"/>
              <w:rPr>
                <w:sz w:val="28"/>
                <w:lang w:val="kk-KZ"/>
              </w:rPr>
            </w:pPr>
            <w:r w:rsidRPr="003822ED">
              <w:rPr>
                <w:sz w:val="28"/>
                <w:lang w:val="kk-KZ"/>
              </w:rPr>
              <w:t>1:02,0</w:t>
            </w:r>
          </w:p>
        </w:tc>
        <w:tc>
          <w:tcPr>
            <w:tcW w:w="2161" w:type="dxa"/>
          </w:tcPr>
          <w:p w:rsidR="00BF70E2" w:rsidRPr="003822ED" w:rsidRDefault="00BF70E2" w:rsidP="00603742">
            <w:pPr>
              <w:ind w:firstLine="567"/>
              <w:jc w:val="center"/>
              <w:rPr>
                <w:sz w:val="28"/>
                <w:lang w:val="kk-KZ"/>
              </w:rPr>
            </w:pPr>
            <w:r w:rsidRPr="003822ED">
              <w:rPr>
                <w:sz w:val="28"/>
                <w:lang w:val="kk-KZ"/>
              </w:rPr>
              <w:t>1:1,00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1:1,00</w:t>
            </w:r>
          </w:p>
          <w:p w:rsidR="00BF70E2" w:rsidRPr="003822ED" w:rsidRDefault="00BF70E2" w:rsidP="00603742">
            <w:pPr>
              <w:ind w:firstLine="567"/>
              <w:jc w:val="center"/>
              <w:rPr>
                <w:sz w:val="28"/>
                <w:lang w:val="kk-KZ"/>
              </w:rPr>
            </w:pPr>
            <w:r w:rsidRPr="003822ED">
              <w:rPr>
                <w:sz w:val="28"/>
                <w:lang w:val="kk-KZ"/>
              </w:rPr>
              <w:t>1:0,67</w:t>
            </w:r>
          </w:p>
          <w:p w:rsidR="00BF70E2" w:rsidRPr="003822ED" w:rsidRDefault="00BF70E2" w:rsidP="00603742">
            <w:pPr>
              <w:ind w:firstLine="567"/>
              <w:jc w:val="center"/>
              <w:rPr>
                <w:sz w:val="28"/>
                <w:lang w:val="kk-KZ"/>
              </w:rPr>
            </w:pPr>
            <w:r w:rsidRPr="003822ED">
              <w:rPr>
                <w:sz w:val="28"/>
                <w:lang w:val="kk-KZ"/>
              </w:rPr>
              <w:t>1:0,50</w:t>
            </w:r>
          </w:p>
          <w:p w:rsidR="00BF70E2" w:rsidRPr="003822ED" w:rsidRDefault="00BF70E2" w:rsidP="00603742">
            <w:pPr>
              <w:ind w:firstLine="567"/>
              <w:jc w:val="center"/>
              <w:rPr>
                <w:sz w:val="28"/>
                <w:lang w:val="kk-KZ"/>
              </w:rPr>
            </w:pPr>
            <w:r w:rsidRPr="003822ED">
              <w:rPr>
                <w:sz w:val="28"/>
                <w:lang w:val="kk-KZ"/>
              </w:rPr>
              <w:t>1:0,25</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1:0,50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1:0,57</w:t>
            </w:r>
          </w:p>
          <w:p w:rsidR="00BF70E2" w:rsidRPr="003822ED" w:rsidRDefault="00BF70E2" w:rsidP="00603742">
            <w:pPr>
              <w:ind w:firstLine="567"/>
              <w:jc w:val="center"/>
              <w:rPr>
                <w:sz w:val="28"/>
                <w:lang w:val="kk-KZ"/>
              </w:rPr>
            </w:pPr>
            <w:r w:rsidRPr="003822ED">
              <w:rPr>
                <w:sz w:val="28"/>
                <w:lang w:val="kk-KZ"/>
              </w:rPr>
              <w:t>1:0,50</w:t>
            </w:r>
          </w:p>
        </w:tc>
        <w:tc>
          <w:tcPr>
            <w:tcW w:w="2124" w:type="dxa"/>
          </w:tcPr>
          <w:p w:rsidR="00BF70E2" w:rsidRPr="003822ED" w:rsidRDefault="00BF70E2" w:rsidP="00603742">
            <w:pPr>
              <w:ind w:firstLine="567"/>
              <w:jc w:val="center"/>
              <w:rPr>
                <w:sz w:val="28"/>
                <w:lang w:val="kk-KZ"/>
              </w:rPr>
            </w:pPr>
            <w:r w:rsidRPr="003822ED">
              <w:rPr>
                <w:sz w:val="28"/>
                <w:lang w:val="kk-KZ"/>
              </w:rPr>
              <w:t>1:1,25</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1:1,00</w:t>
            </w:r>
          </w:p>
          <w:p w:rsidR="00BF70E2" w:rsidRPr="003822ED" w:rsidRDefault="00BF70E2" w:rsidP="00603742">
            <w:pPr>
              <w:ind w:firstLine="567"/>
              <w:jc w:val="center"/>
              <w:rPr>
                <w:sz w:val="28"/>
                <w:lang w:val="kk-KZ"/>
              </w:rPr>
            </w:pPr>
            <w:r w:rsidRPr="003822ED">
              <w:rPr>
                <w:sz w:val="28"/>
                <w:lang w:val="kk-KZ"/>
              </w:rPr>
              <w:t>1:0,85</w:t>
            </w:r>
          </w:p>
          <w:p w:rsidR="00BF70E2" w:rsidRPr="003822ED" w:rsidRDefault="00BF70E2" w:rsidP="00603742">
            <w:pPr>
              <w:ind w:firstLine="567"/>
              <w:jc w:val="center"/>
              <w:rPr>
                <w:sz w:val="28"/>
                <w:lang w:val="kk-KZ"/>
              </w:rPr>
            </w:pPr>
            <w:r w:rsidRPr="003822ED">
              <w:rPr>
                <w:sz w:val="28"/>
                <w:lang w:val="kk-KZ"/>
              </w:rPr>
              <w:t>1:0,75</w:t>
            </w:r>
          </w:p>
          <w:p w:rsidR="00BF70E2" w:rsidRPr="003822ED" w:rsidRDefault="00BF70E2" w:rsidP="00603742">
            <w:pPr>
              <w:ind w:firstLine="567"/>
              <w:jc w:val="center"/>
              <w:rPr>
                <w:sz w:val="28"/>
                <w:lang w:val="kk-KZ"/>
              </w:rPr>
            </w:pPr>
            <w:r w:rsidRPr="003822ED">
              <w:rPr>
                <w:sz w:val="28"/>
                <w:lang w:val="kk-KZ"/>
              </w:rPr>
              <w:t>1:0,50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1:0,50</w:t>
            </w: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p>
          <w:p w:rsidR="00BF70E2" w:rsidRPr="003822ED" w:rsidRDefault="00BF70E2" w:rsidP="00603742">
            <w:pPr>
              <w:ind w:firstLine="567"/>
              <w:jc w:val="center"/>
              <w:rPr>
                <w:sz w:val="28"/>
                <w:lang w:val="kk-KZ"/>
              </w:rPr>
            </w:pPr>
            <w:r w:rsidRPr="003822ED">
              <w:rPr>
                <w:sz w:val="28"/>
                <w:lang w:val="kk-KZ"/>
              </w:rPr>
              <w:t>1:0,75</w:t>
            </w:r>
          </w:p>
          <w:p w:rsidR="00BF70E2" w:rsidRPr="003822ED" w:rsidRDefault="00BF70E2" w:rsidP="00603742">
            <w:pPr>
              <w:ind w:firstLine="567"/>
              <w:jc w:val="center"/>
              <w:rPr>
                <w:sz w:val="28"/>
                <w:lang w:val="kk-KZ"/>
              </w:rPr>
            </w:pPr>
            <w:r w:rsidRPr="003822ED">
              <w:rPr>
                <w:sz w:val="28"/>
                <w:lang w:val="kk-KZ"/>
              </w:rPr>
              <w:t>1:0,65</w:t>
            </w:r>
          </w:p>
        </w:tc>
      </w:tr>
    </w:tbl>
    <w:p w:rsidR="00BF70E2" w:rsidRDefault="00BF70E2" w:rsidP="00BF70E2">
      <w:pPr>
        <w:ind w:firstLine="567"/>
        <w:rPr>
          <w:sz w:val="32"/>
          <w:lang w:val="kk-KZ"/>
        </w:rPr>
      </w:pPr>
      <w:r>
        <w:rPr>
          <w:sz w:val="32"/>
          <w:lang w:val="kk-KZ"/>
        </w:rPr>
        <w:t xml:space="preserve">                                        </w:t>
      </w:r>
    </w:p>
    <w:p w:rsidR="00BF70E2" w:rsidRPr="00730AE4" w:rsidRDefault="00BF70E2" w:rsidP="00BF70E2">
      <w:pPr>
        <w:rPr>
          <w:b/>
          <w:sz w:val="28"/>
          <w:szCs w:val="28"/>
          <w:lang w:val="kk-KZ"/>
        </w:rPr>
      </w:pPr>
      <w:r w:rsidRPr="00730AE4">
        <w:rPr>
          <w:b/>
          <w:sz w:val="28"/>
          <w:szCs w:val="28"/>
          <w:lang w:val="kk-KZ"/>
        </w:rPr>
        <w:t>Бақылау сұрақтары :</w:t>
      </w:r>
    </w:p>
    <w:p w:rsidR="00BF70E2" w:rsidRDefault="00BF70E2" w:rsidP="00BF70E2">
      <w:pPr>
        <w:numPr>
          <w:ilvl w:val="0"/>
          <w:numId w:val="3"/>
        </w:numPr>
        <w:rPr>
          <w:sz w:val="28"/>
          <w:lang w:val="kk-KZ"/>
        </w:rPr>
      </w:pPr>
      <w:r w:rsidRPr="00ED3C40">
        <w:rPr>
          <w:sz w:val="28"/>
          <w:lang w:val="kk-KZ"/>
        </w:rPr>
        <w:t>Жұмыс көлемінің тізбесі</w:t>
      </w:r>
      <w:r>
        <w:rPr>
          <w:sz w:val="28"/>
          <w:lang w:val="kk-KZ"/>
        </w:rPr>
        <w:t xml:space="preserve">  неден түрады ?</w:t>
      </w:r>
    </w:p>
    <w:p w:rsidR="00BF70E2" w:rsidRDefault="00BF70E2" w:rsidP="00BF70E2">
      <w:pPr>
        <w:numPr>
          <w:ilvl w:val="0"/>
          <w:numId w:val="3"/>
        </w:numPr>
        <w:rPr>
          <w:sz w:val="28"/>
          <w:lang w:val="kk-KZ"/>
        </w:rPr>
      </w:pPr>
      <w:r w:rsidRPr="00023663">
        <w:rPr>
          <w:sz w:val="28"/>
          <w:lang w:val="kk-KZ"/>
        </w:rPr>
        <w:t xml:space="preserve">Жұмыстардың  номенклатурасы, олардың сипаттамасы мен  өлшем бірліктері </w:t>
      </w:r>
      <w:r>
        <w:rPr>
          <w:sz w:val="28"/>
          <w:lang w:val="kk-KZ"/>
        </w:rPr>
        <w:t xml:space="preserve"> неге</w:t>
      </w:r>
      <w:r w:rsidRPr="00023663">
        <w:rPr>
          <w:sz w:val="28"/>
          <w:lang w:val="kk-KZ"/>
        </w:rPr>
        <w:t xml:space="preserve"> сәйкес болуы тиіс</w:t>
      </w:r>
      <w:r>
        <w:rPr>
          <w:sz w:val="28"/>
          <w:lang w:val="kk-KZ"/>
        </w:rPr>
        <w:t>?</w:t>
      </w:r>
      <w:r w:rsidRPr="00023663">
        <w:rPr>
          <w:sz w:val="28"/>
          <w:lang w:val="kk-KZ"/>
        </w:rPr>
        <w:t xml:space="preserve"> </w:t>
      </w:r>
    </w:p>
    <w:p w:rsidR="00BF70E2" w:rsidRDefault="00BF70E2" w:rsidP="00BF70E2">
      <w:pPr>
        <w:numPr>
          <w:ilvl w:val="0"/>
          <w:numId w:val="3"/>
        </w:numPr>
        <w:rPr>
          <w:sz w:val="28"/>
          <w:lang w:val="kk-KZ"/>
        </w:rPr>
      </w:pPr>
      <w:r w:rsidRPr="00B16992">
        <w:rPr>
          <w:sz w:val="28"/>
          <w:lang w:val="kk-KZ"/>
        </w:rPr>
        <w:t xml:space="preserve">Жұмыс көлемінің есебі </w:t>
      </w:r>
      <w:r>
        <w:rPr>
          <w:sz w:val="28"/>
          <w:lang w:val="kk-KZ"/>
        </w:rPr>
        <w:t xml:space="preserve"> қандай</w:t>
      </w:r>
      <w:r w:rsidRPr="00B16992">
        <w:rPr>
          <w:sz w:val="28"/>
          <w:lang w:val="kk-KZ"/>
        </w:rPr>
        <w:t xml:space="preserve"> ережелері бойынша орындалуы керек</w:t>
      </w:r>
      <w:r>
        <w:rPr>
          <w:sz w:val="28"/>
          <w:lang w:val="kk-KZ"/>
        </w:rPr>
        <w:t>?</w:t>
      </w:r>
    </w:p>
    <w:p w:rsidR="00BF70E2" w:rsidRDefault="00BF70E2" w:rsidP="00BF70E2">
      <w:pPr>
        <w:numPr>
          <w:ilvl w:val="0"/>
          <w:numId w:val="3"/>
        </w:numPr>
        <w:rPr>
          <w:sz w:val="28"/>
          <w:lang w:val="kk-KZ"/>
        </w:rPr>
      </w:pPr>
      <w:r w:rsidRPr="00C316C8">
        <w:rPr>
          <w:sz w:val="28"/>
          <w:lang w:val="kk-KZ"/>
        </w:rPr>
        <w:t>Анықтамада көрсетілмеген жұмыстар мен бұйымдар</w:t>
      </w:r>
      <w:r>
        <w:rPr>
          <w:sz w:val="28"/>
          <w:lang w:val="kk-KZ"/>
        </w:rPr>
        <w:t>дың</w:t>
      </w:r>
      <w:r w:rsidRPr="00C316C8">
        <w:rPr>
          <w:sz w:val="28"/>
          <w:lang w:val="kk-KZ"/>
        </w:rPr>
        <w:t xml:space="preserve"> көлемін есептеу кезінде, олардың сипаттамасы, номенклатурасы мен өлшеуіштері </w:t>
      </w:r>
      <w:r>
        <w:rPr>
          <w:sz w:val="28"/>
          <w:lang w:val="kk-KZ"/>
        </w:rPr>
        <w:t xml:space="preserve"> неге</w:t>
      </w:r>
      <w:r w:rsidRPr="00C316C8">
        <w:rPr>
          <w:sz w:val="28"/>
          <w:lang w:val="kk-KZ"/>
        </w:rPr>
        <w:t xml:space="preserve"> сәйкес болуы тиіс</w:t>
      </w:r>
      <w:r>
        <w:rPr>
          <w:sz w:val="28"/>
          <w:lang w:val="kk-KZ"/>
        </w:rPr>
        <w:t>?</w:t>
      </w:r>
      <w:r w:rsidRPr="00C316C8">
        <w:rPr>
          <w:sz w:val="28"/>
          <w:lang w:val="kk-KZ"/>
        </w:rPr>
        <w:t xml:space="preserve"> </w:t>
      </w:r>
    </w:p>
    <w:p w:rsidR="00BF70E2" w:rsidRDefault="00BF70E2" w:rsidP="00BF70E2">
      <w:pPr>
        <w:numPr>
          <w:ilvl w:val="0"/>
          <w:numId w:val="3"/>
        </w:numPr>
        <w:rPr>
          <w:sz w:val="28"/>
          <w:lang w:val="kk-KZ"/>
        </w:rPr>
      </w:pPr>
      <w:r w:rsidRPr="00DE6D87">
        <w:rPr>
          <w:sz w:val="28"/>
          <w:lang w:val="kk-KZ"/>
        </w:rPr>
        <w:t xml:space="preserve">Жер жұмыстарының көлемін есептеу үшін алдымен </w:t>
      </w:r>
      <w:r>
        <w:rPr>
          <w:sz w:val="28"/>
          <w:lang w:val="kk-KZ"/>
        </w:rPr>
        <w:t>нені</w:t>
      </w:r>
      <w:r w:rsidRPr="00DE6D87">
        <w:rPr>
          <w:sz w:val="28"/>
          <w:lang w:val="kk-KZ"/>
        </w:rPr>
        <w:t xml:space="preserve"> анықтау қажет</w:t>
      </w:r>
      <w:r>
        <w:rPr>
          <w:sz w:val="28"/>
          <w:lang w:val="kk-KZ"/>
        </w:rPr>
        <w:t>?</w:t>
      </w:r>
    </w:p>
    <w:p w:rsidR="00BF70E2" w:rsidRPr="003822ED" w:rsidRDefault="00BF70E2" w:rsidP="00BF70E2">
      <w:pPr>
        <w:numPr>
          <w:ilvl w:val="0"/>
          <w:numId w:val="3"/>
        </w:numPr>
        <w:rPr>
          <w:sz w:val="28"/>
          <w:lang w:val="kk-KZ"/>
        </w:rPr>
      </w:pPr>
      <w:r w:rsidRPr="003822ED">
        <w:rPr>
          <w:sz w:val="28"/>
          <w:lang w:val="kk-KZ"/>
        </w:rPr>
        <w:t>Ғимарат пен имараттың астына жер ордың тереңдігі қара белгіден ордың түбіне дейін қандай  ретімен қабылданады?</w:t>
      </w:r>
    </w:p>
    <w:p w:rsidR="00BF70E2" w:rsidRPr="00C316C8" w:rsidRDefault="00BF70E2" w:rsidP="00BF70E2">
      <w:pPr>
        <w:ind w:left="825"/>
        <w:rPr>
          <w:sz w:val="28"/>
          <w:lang w:val="kk-KZ"/>
        </w:rPr>
      </w:pPr>
    </w:p>
    <w:p w:rsidR="00BF70E2" w:rsidRPr="00730AE4" w:rsidRDefault="00BF70E2" w:rsidP="00BF70E2">
      <w:pPr>
        <w:rPr>
          <w:b/>
          <w:sz w:val="28"/>
          <w:szCs w:val="28"/>
          <w:lang w:val="kk-KZ"/>
        </w:rPr>
      </w:pPr>
      <w:r w:rsidRPr="00730AE4">
        <w:rPr>
          <w:b/>
          <w:sz w:val="28"/>
          <w:szCs w:val="28"/>
          <w:lang w:val="kk-KZ"/>
        </w:rPr>
        <w:t>Әдебиеттер:</w:t>
      </w:r>
    </w:p>
    <w:p w:rsidR="00BF70E2" w:rsidRDefault="00BF70E2" w:rsidP="00BF70E2">
      <w:pPr>
        <w:numPr>
          <w:ilvl w:val="0"/>
          <w:numId w:val="4"/>
        </w:numPr>
        <w:jc w:val="both"/>
        <w:rPr>
          <w:sz w:val="28"/>
          <w:szCs w:val="28"/>
          <w:lang w:val="kk-KZ"/>
        </w:rPr>
      </w:pPr>
      <w:r w:rsidRPr="00EE5430">
        <w:rPr>
          <w:sz w:val="28"/>
          <w:szCs w:val="28"/>
          <w:lang w:val="kk-KZ"/>
        </w:rPr>
        <w:t>ҚР ҚН 8.02-02-2002. Қазақстан Республикасында құрылыстың смета құнын анықтау тәртібі</w:t>
      </w:r>
    </w:p>
    <w:p w:rsidR="00BF70E2" w:rsidRDefault="00BF70E2" w:rsidP="00BF70E2">
      <w:pPr>
        <w:numPr>
          <w:ilvl w:val="0"/>
          <w:numId w:val="4"/>
        </w:numPr>
        <w:jc w:val="both"/>
        <w:rPr>
          <w:rFonts w:ascii="KZ Times New Roman" w:hAnsi="KZ Times New Roman"/>
          <w:sz w:val="28"/>
          <w:szCs w:val="28"/>
          <w:lang w:val="kk-KZ"/>
        </w:rPr>
      </w:pPr>
      <w:r>
        <w:rPr>
          <w:rFonts w:ascii="KZ Times New Roman" w:hAnsi="KZ Times New Roman"/>
          <w:sz w:val="28"/>
          <w:szCs w:val="28"/>
          <w:lang w:val="kk-KZ"/>
        </w:rPr>
        <w:lastRenderedPageBreak/>
        <w:t>ҚР КНжЕ 8.02-01-2002 Құрылыстағы сметалық-нормативтік құжаттар жүйесі</w:t>
      </w:r>
    </w:p>
    <w:p w:rsidR="00BF70E2" w:rsidRDefault="00BF70E2" w:rsidP="00BF70E2">
      <w:pPr>
        <w:numPr>
          <w:ilvl w:val="0"/>
          <w:numId w:val="4"/>
        </w:numPr>
        <w:jc w:val="both"/>
        <w:rPr>
          <w:rFonts w:ascii="KZ Times New Roman" w:hAnsi="KZ Times New Roman"/>
          <w:sz w:val="28"/>
          <w:szCs w:val="28"/>
          <w:lang w:val="kk-KZ"/>
        </w:rPr>
      </w:pPr>
      <w:r>
        <w:rPr>
          <w:rFonts w:ascii="KZ Times New Roman" w:hAnsi="KZ Times New Roman"/>
          <w:sz w:val="28"/>
          <w:szCs w:val="28"/>
          <w:lang w:val="kk-KZ"/>
        </w:rPr>
        <w:t>ҚР ҚН 8.02-05-2002 Құрылыс жұмыстарына арналған сметалық нормалар және бағаларды қолданудың жалпы қағидалары</w:t>
      </w:r>
    </w:p>
    <w:p w:rsidR="00BF70E2" w:rsidRDefault="00BF70E2" w:rsidP="00BF70E2">
      <w:pPr>
        <w:ind w:left="360"/>
        <w:jc w:val="both"/>
        <w:rPr>
          <w:sz w:val="28"/>
          <w:szCs w:val="28"/>
          <w:lang w:val="kk-KZ"/>
        </w:rPr>
      </w:pPr>
    </w:p>
    <w:p w:rsidR="00391176" w:rsidRPr="00BF70E2" w:rsidRDefault="00391176">
      <w:pPr>
        <w:rPr>
          <w:lang w:val="kk-KZ"/>
        </w:rPr>
      </w:pPr>
      <w:bookmarkStart w:id="0" w:name="_GoBack"/>
      <w:bookmarkEnd w:id="0"/>
    </w:p>
    <w:sectPr w:rsidR="00391176" w:rsidRPr="00BF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6AE7"/>
    <w:multiLevelType w:val="hybridMultilevel"/>
    <w:tmpl w:val="99EC976C"/>
    <w:lvl w:ilvl="0" w:tplc="8E1AFE18">
      <w:start w:val="1"/>
      <w:numFmt w:val="decimal"/>
      <w:lvlText w:val="%1."/>
      <w:lvlJc w:val="left"/>
      <w:pPr>
        <w:tabs>
          <w:tab w:val="num" w:pos="1185"/>
        </w:tabs>
        <w:ind w:left="1185" w:hanging="360"/>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1">
    <w:nsid w:val="30881714"/>
    <w:multiLevelType w:val="hybridMultilevel"/>
    <w:tmpl w:val="EED04212"/>
    <w:lvl w:ilvl="0" w:tplc="76EE00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A3257C"/>
    <w:multiLevelType w:val="hybridMultilevel"/>
    <w:tmpl w:val="B246A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8F10BA"/>
    <w:multiLevelType w:val="hybridMultilevel"/>
    <w:tmpl w:val="30F0F404"/>
    <w:lvl w:ilvl="0" w:tplc="0419000F">
      <w:start w:val="1"/>
      <w:numFmt w:val="decimal"/>
      <w:lvlText w:val="%1."/>
      <w:lvlJc w:val="left"/>
      <w:pPr>
        <w:tabs>
          <w:tab w:val="num" w:pos="720"/>
        </w:tabs>
        <w:ind w:left="720" w:hanging="360"/>
      </w:pPr>
      <w:rPr>
        <w:rFonts w:hint="default"/>
      </w:rPr>
    </w:lvl>
    <w:lvl w:ilvl="1" w:tplc="E8F47DD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E2"/>
    <w:rsid w:val="00391176"/>
    <w:rsid w:val="00BF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70E2"/>
    <w:pPr>
      <w:keepNext/>
      <w:spacing w:before="24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70E2"/>
    <w:rPr>
      <w:rFonts w:ascii="Times New Roman" w:eastAsia="Times New Roman" w:hAnsi="Times New Roman" w:cs="Times New Roman"/>
      <w:sz w:val="28"/>
      <w:szCs w:val="24"/>
      <w:lang w:eastAsia="ru-RU"/>
    </w:rPr>
  </w:style>
  <w:style w:type="paragraph" w:styleId="a3">
    <w:name w:val="Title"/>
    <w:basedOn w:val="a"/>
    <w:link w:val="a4"/>
    <w:qFormat/>
    <w:rsid w:val="00BF70E2"/>
    <w:pPr>
      <w:jc w:val="center"/>
    </w:pPr>
    <w:rPr>
      <w:sz w:val="28"/>
    </w:rPr>
  </w:style>
  <w:style w:type="character" w:customStyle="1" w:styleId="a4">
    <w:name w:val="Название Знак"/>
    <w:basedOn w:val="a0"/>
    <w:link w:val="a3"/>
    <w:rsid w:val="00BF70E2"/>
    <w:rPr>
      <w:rFonts w:ascii="Times New Roman" w:eastAsia="Times New Roman" w:hAnsi="Times New Roman" w:cs="Times New Roman"/>
      <w:sz w:val="28"/>
      <w:szCs w:val="24"/>
      <w:lang w:eastAsia="ru-RU"/>
    </w:rPr>
  </w:style>
  <w:style w:type="paragraph" w:styleId="a5">
    <w:name w:val="Body Text"/>
    <w:basedOn w:val="a"/>
    <w:link w:val="a6"/>
    <w:rsid w:val="00BF70E2"/>
    <w:pPr>
      <w:jc w:val="both"/>
    </w:pPr>
  </w:style>
  <w:style w:type="character" w:customStyle="1" w:styleId="a6">
    <w:name w:val="Основной текст Знак"/>
    <w:basedOn w:val="a0"/>
    <w:link w:val="a5"/>
    <w:rsid w:val="00BF70E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70E2"/>
    <w:pPr>
      <w:keepNext/>
      <w:spacing w:before="24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70E2"/>
    <w:rPr>
      <w:rFonts w:ascii="Times New Roman" w:eastAsia="Times New Roman" w:hAnsi="Times New Roman" w:cs="Times New Roman"/>
      <w:sz w:val="28"/>
      <w:szCs w:val="24"/>
      <w:lang w:eastAsia="ru-RU"/>
    </w:rPr>
  </w:style>
  <w:style w:type="paragraph" w:styleId="a3">
    <w:name w:val="Title"/>
    <w:basedOn w:val="a"/>
    <w:link w:val="a4"/>
    <w:qFormat/>
    <w:rsid w:val="00BF70E2"/>
    <w:pPr>
      <w:jc w:val="center"/>
    </w:pPr>
    <w:rPr>
      <w:sz w:val="28"/>
    </w:rPr>
  </w:style>
  <w:style w:type="character" w:customStyle="1" w:styleId="a4">
    <w:name w:val="Название Знак"/>
    <w:basedOn w:val="a0"/>
    <w:link w:val="a3"/>
    <w:rsid w:val="00BF70E2"/>
    <w:rPr>
      <w:rFonts w:ascii="Times New Roman" w:eastAsia="Times New Roman" w:hAnsi="Times New Roman" w:cs="Times New Roman"/>
      <w:sz w:val="28"/>
      <w:szCs w:val="24"/>
      <w:lang w:eastAsia="ru-RU"/>
    </w:rPr>
  </w:style>
  <w:style w:type="paragraph" w:styleId="a5">
    <w:name w:val="Body Text"/>
    <w:basedOn w:val="a"/>
    <w:link w:val="a6"/>
    <w:rsid w:val="00BF70E2"/>
    <w:pPr>
      <w:jc w:val="both"/>
    </w:pPr>
  </w:style>
  <w:style w:type="character" w:customStyle="1" w:styleId="a6">
    <w:name w:val="Основной текст Знак"/>
    <w:basedOn w:val="a0"/>
    <w:link w:val="a5"/>
    <w:rsid w:val="00BF70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2254</Words>
  <Characters>12848</Characters>
  <Application>Microsoft Office Word</Application>
  <DocSecurity>0</DocSecurity>
  <Lines>107</Lines>
  <Paragraphs>30</Paragraphs>
  <ScaleCrop>false</ScaleCrop>
  <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Сагидолдина</dc:creator>
  <cp:lastModifiedBy>Асем Сагидолдина</cp:lastModifiedBy>
  <cp:revision>1</cp:revision>
  <dcterms:created xsi:type="dcterms:W3CDTF">2019-10-28T12:23:00Z</dcterms:created>
  <dcterms:modified xsi:type="dcterms:W3CDTF">2019-10-28T12:23:00Z</dcterms:modified>
</cp:coreProperties>
</file>